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CF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黄石市数字化城市管理监督指挥中心</w:t>
      </w:r>
    </w:p>
    <w:p w14:paraId="427257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公开招聘报名表</w:t>
      </w:r>
    </w:p>
    <w:tbl>
      <w:tblPr>
        <w:tblStyle w:val="4"/>
        <w:tblW w:w="913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70"/>
        <w:gridCol w:w="1095"/>
        <w:gridCol w:w="1320"/>
        <w:gridCol w:w="1380"/>
        <w:gridCol w:w="1326"/>
        <w:gridCol w:w="1599"/>
      </w:tblGrid>
      <w:tr w14:paraId="5B4B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45" w:type="dxa"/>
            <w:noWrap w:val="0"/>
            <w:vAlign w:val="center"/>
          </w:tcPr>
          <w:p w14:paraId="5A587E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03C1B1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ADC85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 w14:paraId="7E12FF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77F46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 w14:paraId="2957F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Merge w:val="restart"/>
            <w:noWrap w:val="0"/>
            <w:vAlign w:val="center"/>
          </w:tcPr>
          <w:p w14:paraId="0FBCB9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36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45" w:type="dxa"/>
            <w:noWrap w:val="0"/>
            <w:vAlign w:val="center"/>
          </w:tcPr>
          <w:p w14:paraId="272B2C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70" w:type="dxa"/>
            <w:noWrap w:val="0"/>
            <w:vAlign w:val="center"/>
          </w:tcPr>
          <w:p w14:paraId="616AF1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D09FF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 w14:paraId="58E2A3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0F38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326" w:type="dxa"/>
            <w:noWrap w:val="0"/>
            <w:vAlign w:val="center"/>
          </w:tcPr>
          <w:p w14:paraId="5FAC00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 w14:paraId="68919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FD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5" w:type="dxa"/>
            <w:noWrap w:val="0"/>
            <w:vAlign w:val="center"/>
          </w:tcPr>
          <w:p w14:paraId="252616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  面貌</w:t>
            </w:r>
          </w:p>
        </w:tc>
        <w:tc>
          <w:tcPr>
            <w:tcW w:w="1170" w:type="dxa"/>
            <w:noWrap w:val="0"/>
            <w:vAlign w:val="center"/>
          </w:tcPr>
          <w:p w14:paraId="1959E1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4A6E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20" w:type="dxa"/>
            <w:noWrap w:val="0"/>
            <w:vAlign w:val="center"/>
          </w:tcPr>
          <w:p w14:paraId="7B4AD2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8459E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26" w:type="dxa"/>
            <w:noWrap w:val="0"/>
            <w:vAlign w:val="center"/>
          </w:tcPr>
          <w:p w14:paraId="532E00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 w14:paraId="277B3A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C7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45" w:type="dxa"/>
            <w:noWrap w:val="0"/>
            <w:vAlign w:val="center"/>
          </w:tcPr>
          <w:p w14:paraId="244A04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 w14:paraId="4DDC5E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4573B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3FD126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2A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noWrap w:val="0"/>
            <w:vAlign w:val="center"/>
          </w:tcPr>
          <w:p w14:paraId="2381F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  学位</w:t>
            </w:r>
          </w:p>
        </w:tc>
        <w:tc>
          <w:tcPr>
            <w:tcW w:w="1170" w:type="dxa"/>
            <w:noWrap w:val="0"/>
            <w:vAlign w:val="center"/>
          </w:tcPr>
          <w:p w14:paraId="6B24E8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5390A0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3F2F3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40367A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1F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noWrap w:val="0"/>
            <w:vAlign w:val="center"/>
          </w:tcPr>
          <w:p w14:paraId="049401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17F82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  职 教  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1E3984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0AAF7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 w14:paraId="2FF1AB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F4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245" w:type="dxa"/>
            <w:noWrap w:val="0"/>
            <w:vAlign w:val="center"/>
          </w:tcPr>
          <w:p w14:paraId="50A4B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  简历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 w14:paraId="4DFCFC7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52A1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245" w:type="dxa"/>
            <w:noWrap w:val="0"/>
            <w:vAlign w:val="center"/>
          </w:tcPr>
          <w:p w14:paraId="2B8014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  经历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 w14:paraId="0D6281F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5AFE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45" w:type="dxa"/>
            <w:noWrap w:val="0"/>
            <w:vAlign w:val="center"/>
          </w:tcPr>
          <w:p w14:paraId="13556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奖惩   情况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 w14:paraId="6FCF4CF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 w14:paraId="6C01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45" w:type="dxa"/>
            <w:noWrap w:val="0"/>
            <w:vAlign w:val="center"/>
          </w:tcPr>
          <w:p w14:paraId="479C4A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  评价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 w14:paraId="5B3E1ABB"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sz w:val="27"/>
                <w:szCs w:val="27"/>
                <w:vertAlign w:val="baseline"/>
                <w:lang w:val="en-US" w:eastAsia="zh-CN"/>
              </w:rPr>
            </w:pPr>
          </w:p>
        </w:tc>
      </w:tr>
    </w:tbl>
    <w:p w14:paraId="345F65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CCB2D"/>
    <w:rsid w:val="54FF11F4"/>
    <w:rsid w:val="FFDCC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2025-02-20T14:24:00Z</dcterms:created>
  <dc:creator>陳誌琴</dc:creator>
  <cp:lastModifiedBy>蔡婧宜OK</cp:lastModifiedBy>
  <dcterms:modified xsi:type="dcterms:W3CDTF">2025-02-21T01:12:13Z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FAF258703DBF4DDC92A7B6B5180E3882_13</vt:lpwstr>
  </property>
</Properties>
</file>