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1AFE8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个人诚信承诺书</w:t>
      </w:r>
    </w:p>
    <w:p w14:paraId="158FB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我已仔细阅读《石涧镇2025年公开选拔村级后备干部公告》，理解其内容，符合报考条件并接受组织考察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4AD1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一、本人提供的个人信息、证明材料、证件等均真实、准确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E9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二、本人符合报考职位规定的学历、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及其他报考条件要求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》中列举的不得报考的情形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300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本人将严格遵守考试规则，服从考务安排，不弄虚作假、不舞弊，自觉接受监督。若违反纪律，自愿承担取消资格等后果。</w:t>
      </w:r>
    </w:p>
    <w:p w14:paraId="15CD4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若被录用，本人承诺服从镇党委岗位分配及管理，按时到岗履职，与原单位劳动关系自行妥善处理，如出现纠纷自行承担一切后果。</w:t>
      </w:r>
    </w:p>
    <w:p w14:paraId="134D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如违反上述承诺或隐瞒事实，自愿承担一切责任并接受取消录用资格、成绩作废等处理，相关结果由本人承担。</w:t>
      </w:r>
    </w:p>
    <w:p w14:paraId="479B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91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考生本人签名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5C36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4F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85E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4E9D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 w14:paraId="46030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本承诺书须由报考人本人亲笔签署，委托报名者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由受托人现场见证签署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4D7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承诺书作为资格审查重要依据，由石涧镇党建办公室存档备查。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42AB5"/>
    <w:rsid w:val="21404DA0"/>
    <w:rsid w:val="2F1547E7"/>
    <w:rsid w:val="3AD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380</Characters>
  <Lines>0</Lines>
  <Paragraphs>0</Paragraphs>
  <TotalTime>36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2025-02-11T02:58:00Z</dcterms:created>
  <dc:creator>Administrator</dc:creator>
  <cp:lastModifiedBy>谢君</cp:lastModifiedBy>
  <dcterms:modified xsi:type="dcterms:W3CDTF">2025-02-11T03:55:23Z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eyJoZGlkIjoiZTI4NGMwM2Y4OWYyZDU1MTNhN2Q3YWU4ZjBmZmVkOWIiLCJ1c2VySWQiOiI1MzI0ODk5NjEifQ==</vt:lpwstr>
  </property>
  <property fmtid="{D5CDD505-2E9C-101B-9397-08002B2CF9AE}" pid="4" name="ICV">
    <vt:lpwstr>528136143D3341B4A438A46567878AB2_13</vt:lpwstr>
  </property>
</Properties>
</file>