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3183E"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</w:t>
      </w:r>
    </w:p>
    <w:tbl>
      <w:tblPr>
        <w:tblStyle w:val="9"/>
        <w:tblW w:w="101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8"/>
        <w:gridCol w:w="708"/>
        <w:gridCol w:w="7320"/>
        <w:gridCol w:w="23"/>
      </w:tblGrid>
      <w:tr w14:paraId="5169D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33" w:hRule="atLeast"/>
          <w:jc w:val="center"/>
        </w:trPr>
        <w:tc>
          <w:tcPr>
            <w:tcW w:w="1017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0B347BB">
            <w:pPr>
              <w:pStyle w:val="5"/>
              <w:jc w:val="center"/>
            </w:pPr>
            <w:r>
              <w:rPr>
                <w:rFonts w:hint="eastAsia" w:ascii="黑体" w:hAnsi="黑体" w:eastAsia="黑体"/>
                <w:sz w:val="44"/>
                <w:szCs w:val="44"/>
              </w:rPr>
              <w:t>杭州</w:t>
            </w:r>
            <w:r>
              <w:rPr>
                <w:rFonts w:hint="eastAsia" w:ascii="黑体" w:hAnsi="黑体" w:eastAsia="黑体"/>
                <w:sz w:val="44"/>
                <w:szCs w:val="44"/>
                <w:lang w:val="en-US" w:eastAsia="zh-CN"/>
              </w:rPr>
              <w:t>西建产城</w:t>
            </w:r>
            <w:r>
              <w:rPr>
                <w:rFonts w:hint="eastAsia" w:ascii="黑体" w:hAnsi="黑体" w:eastAsia="黑体"/>
                <w:sz w:val="44"/>
                <w:szCs w:val="44"/>
                <w:lang w:eastAsia="zh-CN"/>
              </w:rPr>
              <w:t>运营</w:t>
            </w:r>
            <w:r>
              <w:rPr>
                <w:rFonts w:hint="eastAsia" w:ascii="黑体" w:hAnsi="黑体" w:eastAsia="黑体"/>
                <w:sz w:val="44"/>
                <w:szCs w:val="44"/>
              </w:rPr>
              <w:t>管理有限公司</w:t>
            </w:r>
          </w:p>
          <w:p w14:paraId="5F31BFF1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36"/>
                <w:szCs w:val="36"/>
              </w:rPr>
            </w:pPr>
          </w:p>
        </w:tc>
      </w:tr>
      <w:tr w14:paraId="0659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C8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CCF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1DB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07B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岗位职责及要求</w:t>
            </w:r>
          </w:p>
        </w:tc>
      </w:tr>
      <w:tr w14:paraId="2D21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B2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388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综合企划人员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>8-10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万/年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97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EBAB">
            <w:pPr>
              <w:pStyle w:val="12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岗位职责：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1、对接项目物业、工程等，做好现场活动企划、执行，制作宣传物料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等工作；</w:t>
            </w:r>
          </w:p>
          <w:p w14:paraId="5EFCFF3D">
            <w:pPr>
              <w:pStyle w:val="12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2、配合做好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公司的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项目现场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行政管理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、公文拟写、融媒体宣传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等工作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；</w:t>
            </w:r>
          </w:p>
          <w:p w14:paraId="384BA736">
            <w:pPr>
              <w:pStyle w:val="12"/>
              <w:framePr w:wrap="auto" w:vAnchor="margin" w:hAnchor="text" w:yAlign="inline"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3、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做好上传下达，确保公司与集团其他部门、单位沟通有序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；</w:t>
            </w:r>
          </w:p>
          <w:p w14:paraId="37A0D79B">
            <w:pPr>
              <w:pStyle w:val="12"/>
              <w:framePr w:wrap="auto" w:vAnchor="margin" w:hAnchor="text" w:yAlign="inline"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Calibri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熟练运用OFFICE等办公软件，做好信息归档、宣传报道拟写等工作；</w:t>
            </w:r>
          </w:p>
          <w:p w14:paraId="1776623C">
            <w:pPr>
              <w:pStyle w:val="12"/>
              <w:framePr w:wrap="auto" w:vAnchor="margin" w:hAnchor="text" w:yAlign="inline"/>
              <w:spacing w:line="276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5、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其他领导指派的工作。</w:t>
            </w:r>
          </w:p>
        </w:tc>
      </w:tr>
      <w:tr w14:paraId="4FE88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AD89"/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453E"/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255B"/>
        </w:tc>
        <w:tc>
          <w:tcPr>
            <w:tcW w:w="7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7775">
            <w:pPr>
              <w:pStyle w:val="12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任职条件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1、35周岁及以下，本科及以上学历；</w:t>
            </w:r>
          </w:p>
          <w:p w14:paraId="60BBD35A">
            <w:pPr>
              <w:pStyle w:val="12"/>
              <w:framePr w:wrap="auto" w:vAnchor="margin" w:hAnchor="text" w:yAlign="inline"/>
              <w:numPr>
                <w:ilvl w:val="0"/>
                <w:numId w:val="1"/>
              </w:numPr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为人正直，具备团队协作精神等；</w:t>
            </w:r>
          </w:p>
          <w:p w14:paraId="0ACFCF4F">
            <w:pPr>
              <w:pStyle w:val="12"/>
              <w:framePr w:wrap="auto" w:vAnchor="margin" w:hAnchor="text" w:yAlign="inline"/>
              <w:numPr>
                <w:ilvl w:val="0"/>
                <w:numId w:val="1"/>
              </w:numPr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有相关工作经验者优先。</w:t>
            </w:r>
          </w:p>
        </w:tc>
      </w:tr>
      <w:tr w14:paraId="2266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A0C55C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F92F9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招商人员（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8-10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万/年）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5FC5BB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F8265">
            <w:pPr>
              <w:pStyle w:val="12"/>
              <w:framePr w:wrap="auto" w:vAnchor="margin" w:hAnchor="text" w:yAlign="inline"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岗位职责：</w:t>
            </w:r>
          </w:p>
          <w:p w14:paraId="16E5C146">
            <w:pPr>
              <w:pStyle w:val="12"/>
              <w:framePr w:wrap="auto" w:vAnchor="margin" w:hAnchor="text" w:yAlign="inline"/>
              <w:spacing w:line="276" w:lineRule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1、了解行业情况，开展项目现场的招商招租及后续运营管理等工作；</w:t>
            </w:r>
          </w:p>
          <w:p w14:paraId="7E24EFA8">
            <w:pPr>
              <w:pStyle w:val="12"/>
              <w:framePr w:wrap="auto" w:vAnchor="margin" w:hAnchor="text" w:yAlign="inline"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2、做好项目综合保障，确保日常经营管理有序开展；</w:t>
            </w:r>
          </w:p>
          <w:p w14:paraId="209EBCE8">
            <w:pPr>
              <w:pStyle w:val="12"/>
              <w:framePr w:wrap="auto" w:vAnchor="margin" w:hAnchor="text" w:yAlign="inline"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3、配合公司做好项目现场的接待及宣传工作；</w:t>
            </w:r>
          </w:p>
          <w:p w14:paraId="315D41FA">
            <w:pPr>
              <w:pStyle w:val="12"/>
              <w:framePr w:wrap="auto" w:vAnchor="margin" w:hAnchor="text" w:yAlign="inline"/>
              <w:spacing w:line="276" w:lineRule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4、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其他领导指派的工作。</w:t>
            </w:r>
          </w:p>
        </w:tc>
      </w:tr>
      <w:tr w14:paraId="19785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A3B2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4606">
            <w:pP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1EF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BAAC9">
            <w:pPr>
              <w:pStyle w:val="12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任职条件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1、35周岁及以下，本科及以上学历；</w:t>
            </w:r>
          </w:p>
          <w:p w14:paraId="147D57EA">
            <w:pPr>
              <w:pStyle w:val="12"/>
              <w:framePr w:wrap="auto" w:vAnchor="margin" w:hAnchor="text" w:yAlign="inline"/>
              <w:numPr>
                <w:ilvl w:val="0"/>
                <w:numId w:val="2"/>
              </w:numPr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为人正直，具备团队协作精神等；</w:t>
            </w:r>
          </w:p>
          <w:p w14:paraId="7D44AE96">
            <w:pPr>
              <w:pStyle w:val="12"/>
              <w:framePr w:wrap="auto" w:vAnchor="margin" w:hAnchor="text" w:yAlign="inline"/>
              <w:numPr>
                <w:ilvl w:val="0"/>
                <w:numId w:val="2"/>
              </w:numPr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有相关工作经验者优先。</w:t>
            </w:r>
          </w:p>
          <w:p w14:paraId="5A8746A8">
            <w:pPr>
              <w:pStyle w:val="12"/>
              <w:framePr w:wrap="auto" w:vAnchor="margin" w:hAnchor="text" w:yAlign="inline"/>
              <w:numPr>
                <w:ilvl w:val="0"/>
                <w:numId w:val="2"/>
              </w:numPr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有会计证者优先。</w:t>
            </w:r>
          </w:p>
        </w:tc>
      </w:tr>
    </w:tbl>
    <w:p w14:paraId="7BB5C124">
      <w:pPr>
        <w:tabs>
          <w:tab w:val="left" w:pos="9480"/>
        </w:tabs>
        <w:rPr>
          <w:sz w:val="28"/>
        </w:rPr>
      </w:pPr>
    </w:p>
    <w:p w14:paraId="5696C04E">
      <w:pPr>
        <w:rPr>
          <w:rFonts w:hint="eastAsia"/>
          <w:sz w:val="28"/>
        </w:rPr>
      </w:pPr>
    </w:p>
    <w:sectPr>
      <w:footerReference r:id="rId3" w:type="default"/>
      <w:type w:val="oddPage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兰亭黑_GBK">
    <w:altName w:val="Arial Unicode MS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4B447">
    <w:pPr>
      <w:pStyle w:val="7"/>
      <w:jc w:val="center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3A6B6"/>
    <w:multiLevelType w:val="singleLevel"/>
    <w:tmpl w:val="EF53A6B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3B3EB3F"/>
    <w:multiLevelType w:val="singleLevel"/>
    <w:tmpl w:val="33B3EB3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jIzODZhOGMwYWJjMWE4ZmI2ZGYxZTk1ODIyYTM0OGQifQ=="/>
  </w:docVars>
  <w:rsids>
    <w:rsidRoot w:val="00000000"/>
    <w:rsid w:val="3FA407BE"/>
    <w:rsid w:val="43CD25D4"/>
    <w:rsid w:val="446A1BCE"/>
    <w:rsid w:val="4B4D122A"/>
    <w:rsid w:val="53A83D63"/>
    <w:rsid w:val="77180866"/>
    <w:rsid w:val="7E677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autoRedefine/>
    <w:qFormat/>
    <w:uiPriority w:val="0"/>
  </w:style>
  <w:style w:type="paragraph" w:styleId="12">
    <w:name w:val="List Paragraph"/>
    <w:basedOn w:val="1"/>
    <w:autoRedefine/>
    <w:qFormat/>
    <w:uiPriority w:val="0"/>
    <w:pPr>
      <w:framePr w:wrap="around" w:vAnchor="margin" w:hAnchor="text" w:y="1"/>
      <w:ind w:firstLine="200" w:firstLineChars="200"/>
    </w:pPr>
    <w:rPr>
      <w:rFonts w:ascii="Calibri" w:hAnsi="Calibri" w:eastAsia="Calibri" w:cs="Calibri"/>
      <w:color w:val="000000"/>
      <w:sz w:val="32"/>
      <w:szCs w:val="32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69BA4A2-A5FB-48CB-B8D1-C344FF36D2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353</Words>
  <Characters>366</Characters>
  <Lines>0</Lines>
  <Paragraphs>8</Paragraphs>
  <TotalTime>59</TotalTime>
  <ScaleCrop>false</ScaleCrop>
  <LinksUpToDate>false</LinksUpToDate>
  <CharactersWithSpaces>366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2020-06-28T03:22:00Z</dcterms:created>
  <dc:creator>xf</dc:creator>
  <cp:lastModifiedBy>uuuonlyttt</cp:lastModifiedBy>
  <cp:lastPrinted>2025-01-16T06:48:49Z</cp:lastPrinted>
  <dcterms:modified xsi:type="dcterms:W3CDTF">2025-01-16T07:18:41Z</dcterms:modified>
  <dc:title>岗位说明书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77C68B43E0444907A0255AF93AFC39DF_13</vt:lpwstr>
  </property>
  <property fmtid="{D5CDD505-2E9C-101B-9397-08002B2CF9AE}" pid="4" name="KSOTemplateDocerSaveRecord">
    <vt:lpwstr>eyJoZGlkIjoiOGUwNjIwYjI2ODg1YjBjMjg3ZGYyMTc5NDQ4ZDViNGEiLCJ1c2VySWQiOiIyNjU3ODg2In0=</vt:lpwstr>
  </property>
</Properties>
</file>