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971"/>
        <w:gridCol w:w="2429"/>
        <w:gridCol w:w="825"/>
        <w:gridCol w:w="1167"/>
        <w:gridCol w:w="1018"/>
        <w:gridCol w:w="4828"/>
        <w:gridCol w:w="1574"/>
      </w:tblGrid>
      <w:tr w14:paraId="5091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1" w:hRule="atLeast"/>
          <w:jc w:val="center"/>
        </w:trPr>
        <w:tc>
          <w:tcPr>
            <w:tcW w:w="14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F59E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bidi="ar"/>
              </w:rPr>
              <w:t>附件1</w:t>
            </w:r>
            <w:bookmarkStart w:id="0" w:name="_GoBack"/>
            <w:bookmarkEnd w:id="0"/>
          </w:p>
          <w:p w14:paraId="108CB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4DCA1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2BA9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424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2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9D9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698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C3F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2A4C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48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7DBD4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1" w:type="dxa"/>
            <w:tcBorders>
              <w:top w:val="single" w:color="auto" w:sz="4" w:space="0"/>
            </w:tcBorders>
            <w:noWrap w:val="0"/>
            <w:vAlign w:val="center"/>
          </w:tcPr>
          <w:p w14:paraId="0C2E8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2429" w:type="dxa"/>
            <w:tcBorders>
              <w:top w:val="single" w:color="auto" w:sz="4" w:space="0"/>
            </w:tcBorders>
            <w:noWrap w:val="0"/>
            <w:vAlign w:val="center"/>
          </w:tcPr>
          <w:p w14:paraId="3284F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 w14:paraId="1654A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招聘</w:t>
            </w:r>
          </w:p>
          <w:p w14:paraId="29F83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67" w:type="dxa"/>
            <w:tcBorders>
              <w:top w:val="single" w:color="auto" w:sz="4" w:space="0"/>
            </w:tcBorders>
            <w:noWrap w:val="0"/>
            <w:vAlign w:val="center"/>
          </w:tcPr>
          <w:p w14:paraId="3A421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  <w:p w14:paraId="2855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018" w:type="dxa"/>
            <w:tcBorders>
              <w:top w:val="single" w:color="auto" w:sz="4" w:space="0"/>
            </w:tcBorders>
            <w:noWrap w:val="0"/>
            <w:vAlign w:val="center"/>
          </w:tcPr>
          <w:p w14:paraId="3E915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828" w:type="dxa"/>
            <w:tcBorders>
              <w:top w:val="single" w:color="auto" w:sz="4" w:space="0"/>
            </w:tcBorders>
            <w:noWrap w:val="0"/>
            <w:vAlign w:val="center"/>
          </w:tcPr>
          <w:p w14:paraId="1EB69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其他</w:t>
            </w:r>
          </w:p>
        </w:tc>
        <w:tc>
          <w:tcPr>
            <w:tcW w:w="1574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235D4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2EB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648" w:type="dxa"/>
            <w:noWrap w:val="0"/>
            <w:vAlign w:val="center"/>
          </w:tcPr>
          <w:p w14:paraId="3C869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国投人力</w:t>
            </w:r>
          </w:p>
        </w:tc>
        <w:tc>
          <w:tcPr>
            <w:tcW w:w="971" w:type="dxa"/>
            <w:noWrap w:val="0"/>
            <w:vAlign w:val="center"/>
          </w:tcPr>
          <w:p w14:paraId="616ED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编外人员</w:t>
            </w:r>
          </w:p>
        </w:tc>
        <w:tc>
          <w:tcPr>
            <w:tcW w:w="2429" w:type="dxa"/>
            <w:noWrap w:val="0"/>
            <w:vAlign w:val="center"/>
          </w:tcPr>
          <w:p w14:paraId="41082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金牛区驷马桥街道基层治理辅助岗位</w:t>
            </w:r>
          </w:p>
        </w:tc>
        <w:tc>
          <w:tcPr>
            <w:tcW w:w="825" w:type="dxa"/>
            <w:noWrap w:val="0"/>
            <w:vAlign w:val="center"/>
          </w:tcPr>
          <w:p w14:paraId="1E6D3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67" w:type="dxa"/>
            <w:noWrap w:val="0"/>
            <w:vAlign w:val="center"/>
          </w:tcPr>
          <w:p w14:paraId="2F886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高中及以上学历</w:t>
            </w:r>
          </w:p>
        </w:tc>
        <w:tc>
          <w:tcPr>
            <w:tcW w:w="1018" w:type="dxa"/>
            <w:noWrap w:val="0"/>
            <w:vAlign w:val="center"/>
          </w:tcPr>
          <w:p w14:paraId="65564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120" w:firstLineChars="50"/>
              <w:jc w:val="left"/>
              <w:textAlignment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4828" w:type="dxa"/>
            <w:noWrap w:val="0"/>
            <w:vAlign w:val="center"/>
          </w:tcPr>
          <w:p w14:paraId="51263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  <w:t>有责任心、做事用心、踏实；有较强的沟通协调能力；能熟练掌握办公软件；服务意识强，能承受一定的工作压力。同等条件下退伍军人、党员和具有相关工作经验者优先，能力优秀者可适当放宽要求。</w:t>
            </w:r>
          </w:p>
        </w:tc>
        <w:tc>
          <w:tcPr>
            <w:tcW w:w="1574" w:type="dxa"/>
            <w:noWrap w:val="0"/>
            <w:vAlign w:val="center"/>
          </w:tcPr>
          <w:p w14:paraId="4A1C1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仿宋"/>
                <w:color w:val="auto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>驷马桥街道辖区</w:t>
            </w:r>
          </w:p>
        </w:tc>
      </w:tr>
      <w:tr w14:paraId="2D74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648" w:type="dxa"/>
            <w:noWrap w:val="0"/>
            <w:vAlign w:val="center"/>
          </w:tcPr>
          <w:p w14:paraId="7CC38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71" w:type="dxa"/>
            <w:noWrap w:val="0"/>
            <w:vAlign w:val="center"/>
          </w:tcPr>
          <w:p w14:paraId="2CCBD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bidi="ar"/>
              </w:rPr>
              <w:t>编外</w:t>
            </w:r>
          </w:p>
          <w:p w14:paraId="37C03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429" w:type="dxa"/>
            <w:noWrap w:val="0"/>
            <w:vAlign w:val="center"/>
          </w:tcPr>
          <w:p w14:paraId="52901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金牛区驷马桥街道 行政辅助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bidi="ar"/>
              </w:rPr>
              <w:t>岗位</w:t>
            </w:r>
          </w:p>
        </w:tc>
        <w:tc>
          <w:tcPr>
            <w:tcW w:w="825" w:type="dxa"/>
            <w:noWrap w:val="0"/>
            <w:vAlign w:val="center"/>
          </w:tcPr>
          <w:p w14:paraId="7542D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 w14:paraId="63169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大学专科及以上学历</w:t>
            </w:r>
          </w:p>
        </w:tc>
        <w:tc>
          <w:tcPr>
            <w:tcW w:w="1018" w:type="dxa"/>
            <w:noWrap w:val="0"/>
            <w:vAlign w:val="center"/>
          </w:tcPr>
          <w:p w14:paraId="7288EF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4828" w:type="dxa"/>
            <w:noWrap w:val="0"/>
            <w:vAlign w:val="center"/>
          </w:tcPr>
          <w:p w14:paraId="14463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热爱文化体育工作，乐于奉献，善于与群众沟通交流，具有一定的组织协调能力和相关业务知识；同等条件下优先招聘有相关策划活动经验的人才。</w:t>
            </w:r>
          </w:p>
        </w:tc>
        <w:tc>
          <w:tcPr>
            <w:tcW w:w="1574" w:type="dxa"/>
            <w:noWrap w:val="0"/>
            <w:vAlign w:val="center"/>
          </w:tcPr>
          <w:p w14:paraId="27BB9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>驷马桥街道</w:t>
            </w:r>
          </w:p>
        </w:tc>
      </w:tr>
    </w:tbl>
    <w:p w14:paraId="7D6C66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27FD4"/>
    <w:rsid w:val="0F6F780B"/>
    <w:rsid w:val="23E960C7"/>
    <w:rsid w:val="29273578"/>
    <w:rsid w:val="2BA66B89"/>
    <w:rsid w:val="3E885FDA"/>
    <w:rsid w:val="56EA68DE"/>
    <w:rsid w:val="57171C2F"/>
    <w:rsid w:val="598623F1"/>
    <w:rsid w:val="5A795BF3"/>
    <w:rsid w:val="64512536"/>
    <w:rsid w:val="679D0768"/>
    <w:rsid w:val="6D0C0FA9"/>
    <w:rsid w:val="739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451</Characters>
  <Lines>0</Lines>
  <Paragraphs>0</Paragraphs>
  <TotalTime>0</TotalTime>
  <ScaleCrop>false</ScaleCrop>
  <LinksUpToDate>false</LinksUpToDate>
  <CharactersWithSpaces>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2025-02-27T07:33:40Z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