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4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赛迪智库</w:t>
      </w:r>
    </w:p>
    <w:tbl>
      <w:tblPr>
        <w:tblStyle w:val="4"/>
        <w:tblpPr w:leftFromText="180" w:rightFromText="180" w:vertAnchor="page" w:horzAnchor="page" w:tblpX="987" w:tblpY="1803"/>
        <w:tblOverlap w:val="never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308"/>
        <w:gridCol w:w="1183"/>
        <w:gridCol w:w="4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新型工业化研究所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zh-CN"/>
              </w:rPr>
              <w:t>（工业和信息化部新型工业化研究中心）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理论经济学类,管理科学与工程类,公共管理类,法学类,马克思主义理论类,工商管理类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zh-CN"/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zh-CN"/>
              </w:rPr>
              <w:t>以上学历</w:t>
            </w:r>
          </w:p>
        </w:tc>
        <w:tc>
          <w:tcPr>
            <w:tcW w:w="45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zh-CN"/>
              </w:rPr>
              <w:t>1.开展新型工业化重大理论问题研究和实践问题研究，提出决策建议；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zh-CN"/>
              </w:rPr>
              <w:t>2.开展推进新型工业化阶段目标和评估标准研究，提出重大政策、重大任务、重大工程建议；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zh-CN"/>
              </w:rPr>
              <w:t>3.跟踪新型工业化领域发展的前沿动态和研究成果。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政策法规研究所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 w:line="192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（工业和信息化法律服务中心）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理论经济学类,管理科学与工程类,公共管理类,法学类,马克思主义理论类,工商管理类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，人工智能类等相关专业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1.研究工业和信息化领域战略性、全局性、前瞻性重大问题，提出政策建议；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2.承担国家工业和信息化领域产业政策及法律法规的起草、调研、评估等工作；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3.参与国家部委、地方政府、产业园区等委托的产业规划等文件编制工作；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协助开展行政复议、行政诉讼相关工作，为工业和信息化领域企业提供法律方面的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规划研究所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计算机科学与技术类,应用经济学类,管理科学与工程类,工商管理类,机械工程类,能源动力类,公共管理类,教育学类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电子信息类，软件工程类，材料学类，金融学类等相关专业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1.研究工业经济发展特点与趋势，为国家制定宏观政策提供决策建议；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2.针对工业现代化、新型工业化、产业基础、产业链、产业集群开展研究并撰写分析报告，监测制造业投融资现状，分析并提出对策；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.提供省市、园区产业发展规划、投资分析报告等咨询服务。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产业政策研究所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先进制造业研究中心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应用经济学类,理论经济学类,管理科学与工程类,机械工程类,计算机科学与技术类,交通运输类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航空航天类，船舶与海洋工程类，人工智能类等相关专业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1.开展有关航空、航天、汽车、船舶、机械等先进制造业、高端装备、新能源相关领域的政策研究工作，提出决策建议；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2.承担国家部委、地方政府委托的对策研究课题；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3.开展相关专题研究和撰写年度报告。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准研究所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数学类,物理学类,化学类,电气工程类,仪器科学与技术类,环境科学与工程类,工业工程类，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计算机科学与技术类，电子信息类，统计学类等相关专业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研究某领域的前沿动态和国家科技战略规划；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 w:firstLine="0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  <w:t>研究国内外制造业发展和产业创新体系相关问题，提出决策建议；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从事产业技术标准和质量控制相关研究。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知识产权研究所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机械工程类,电气工程类,生物医学工程类,法学类,材料科学与工程类,仪器科学与技术类,光学工程类,地球物理学类,地质资源与地质工程类，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集成电路类，计算机科学与技术类，微电子与固体电子学类，通信工程类，材料科学与工程类，物理学类，化学类等相关专业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1.研究工业和信息技术领域的知识产权问题；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2.研究专利、商业秘密、著作权等案件中的知识产权鉴定问题并开展鉴定工作；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研究高端芯片、人工智能、区块链等前沿技术领域的核心技术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.研究前沿技术领域的核心技术及专利布局，撰写专利分析报告及知识产权热点文章。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工业经济研究所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Lines="0" w:afterLine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（工业和信息化经济运行研究中心）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应用经济学类,理论经济学类,数学类,地理学类,控制科学与工程类,工业工程类,电子信息类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国际贸易类，国际经济学类，国际政治和关系学类等相关专业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1.开展国内外工业发展趋势分析以及国际重大事件和风险影响研究，为国家制定宏观经济政策提供决策建议；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2.开展国内外工业经济运行监测分析，跟踪重点产业和省市工业运行和高质量发展情况，为推动工业平稳增长提供决策建议；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3.开展工业经济相关数据分析研究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从事国际经济形势、国际产业方面研究，跟踪我国对外贸易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投资动向和国际主要经济体工业发展动向，做好重要国际事件、重大政策、重要趋势的影响研究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中小企业研究所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计算机科学与技术类,应用经济学类,管理科学与工程类,工商管理类,公共管理类,工业工程类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应用统计学类等相关专业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开展国家促进中小企业发展的全局性重大问题研究；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开展中小企业相关政策、规划及法律制度研究工作；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3.开展中小企业数字化转型、投融资、创新创业、公共服务、国际化等领域的研究工作。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节能与环保研究所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工业和信息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化碳达峰碳中和研究中心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环境科学与工程类,能源动力类,应用经济学类,管理科学与工程类,农业工程类,化学类,大气科学类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1.开展国内外工业绿色低碳循环发展趋势分析，收集整理国内外相关政策和研究成果，为国家制定工业绿色低碳相关政策提供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2.开展碳相关的测算模型和算法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3.开展新能源、绿色制造、数字化碳管理等领域的相关研究。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安全产业研究所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安全科学与工程类,应用经济学类,化学工程与技术类,机械工程类,核科学与技术类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1.开展安全应急产业、安全应急装备、民爆行业数字化转型、智慧应急等领域的政策研究和咨询服务；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2.开展工业人工智能、工业大模型、工业数据空间、工业互联网+安全生产等领域的政策研究和咨询服务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材料工业研究所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材料科学与工程类,冶金工程类,化学工程与技术类,理论经济学类,公共管理类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产业经济学类，区域经济学类，化工类等相关专业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1.开展材料行业国内外发展情况、热点和趋势分析，以及行业发展和政策研究，为国家制定行业政策和宏观决策提供支撑服务；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2.承担地方、企业和园区相关行业的发展战略、产业规划和投资决策等咨询服务；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3.参与国家材料行业重点平台建设。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消费品工业研究所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生物医学工程类,应用经济学类,统计学类,管理科学与工程类,药学类,食品科学与工程类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，新能源类，电池储能类，产业经济学类等相关专业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1.开展轻工、纺织等领域重点产业链、产业转型升级、工业高质量发展研究，为国家制定宏观政策提供决策建议；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.开展新型储能、新能源及氢能、医药工业、食品工业、生物制造等领域政策研究、规划编制、行业企业战略咨询研究，为国家制定宏观政策提供决策建议；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.为省市、园区提供发展战略、产业规划、项目投资、园区运营等咨询服务。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军民融合研究所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计算机科学与技术类,兵器科学与技术类,应用经济学类,机械工程类,信息与通信工程类,理论经济学类,地理学类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1.开展全球主要国家国防建设和两用技术发展趋势分析，研判重点领域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新兴领域发展态势，提出决策建议；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2.开展重点领域一体化战略、规划、政策研究和评估工作，为军地相关部门提供决策支撑服务；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3.开展两用先进技术评估、成果转化和需求对接工作，为省市、园区提供发展战略、产业规划、项目投资、园区运营等咨询服务。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电子信息研究所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电子科学与技术类,控制科学与工程类,应用经济学类,管理科学与工程类,化学类,航空航天类，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锂电池类，电气工程类，光学工程类，量子信息类，凝聚态物理类，微电子与固体电子学类，计算机科学与技术类，产业经济学类等相关专业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1.开展数字经济、产业链供应链安全、数字新基建、消费电子、应用电子、互联网大数据等领域国家政策咨询和行业研究；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2.开展先进计算、超高清视频、虚拟现实、人工智能、智能硬件、能源电子（锂离子电池）等领域政策咨询、产业规划、行业研究；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 开展相关细分领域行业协会、产业联盟、国际组织的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相关统筹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协调工作。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集成电路研究所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电子科学与技术类,材料科学与工程类,物理学类,计算机科学与技术类,信息与通信工程类,航空航天类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微电子与固体电子学类，集成电路设计与集成系统类，凝聚态物理学类，软件工程类，显示类等相关专业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1.开展国内外集成电路、新型显示等领域发展趋势跟踪分析，为国家制定宏观政策提供决策建议；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2.为省市、园区提供发展战略、产业规划、项目投资、园区运营等咨询服务；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.开展集成电路设备、材料、EDA、产业数据等领域的相关研究。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信息化与软件产业研究所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计算机科学与技术类,机械工程类,动力工程及工程热物理类,应用经济学类,工商管理类,航空航天类，电子科学与技术，电子信息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1.开展数字经济发展路径、数据要素市场培育、工业互联网平台、制造业数字化转型、数字政府、智慧城市等战略研究，提供决策咨询支撑；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2.围绕基础软件、工业软件、软件产业、软件人才、云计算、人工智能等领域开展政策及产业研究；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.参与国家部委、地方政府以及重点企业委托的重大课题研究。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网络安全研究所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应用经济学类,法学类,电子科学与技术类,计算机科学与技术类,管理科学与工程类,网络空间安全类,公共管理类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1.跟踪网络安全、数据安全、新技术安全等国内外发展技术、产业态势，开展算力/算网/数据基础设施、人工智能安全与治理、数字产业等方面的研究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.开展工业互联网、车联网、数据要素可信流通、数据治理等重点领域安全风险及对策相关研究；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.为省市、园区提供发展战略、产业规划、项目投资、园区运营等咨询服务。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无线电管理研究所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未来产业研究中心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电子科学与技术类,物理学类,管理科学与工程类,公共管理类,新闻传播学类,农业工程类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应用经济学类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系统科学类，计算机科学与技术类，公共卫生与预防医学类，生物医学工程类，航空宇航科学与技术，机械工程类，能源动力类，电子信息类等相关专业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1.开展国内外未来产业发展现状及趋势跟踪分析，开展前沿技术和未来产业战略研究，为国家制定政策提供决策支撑；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2.开展人工智能、未来健康、未来空间、未来能源等相关重点细分领域相关研究；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3.为省市、园区、重点企业提供发展战略、产业规划、项目投资等咨询服务。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世界工业研究所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国际合作研究中心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理论经济学类,工商管理类,社会学类,外国语言文学类,应用经济学类,交通运输类,教育学类,中国语言文学类，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国际贸易学类，政治经济学类，国际关系学类，人工智能类等相关专业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ind w:left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开展全球各类经济体工业和信息化进展情况跟踪分析，以及国家“一带一路”等对外相关产业政策和宏观发展趋势研究，并撰写研究报告；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编制国家部委、地方政府与园区规划，提出决策建议；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撰写/翻译内部研究刊物、书籍。</w:t>
            </w:r>
          </w:p>
        </w:tc>
      </w:tr>
    </w:tbl>
    <w:p>
      <w:pPr>
        <w:pStyle w:val="6"/>
        <w:numPr>
          <w:ilvl w:val="0"/>
          <w:numId w:val="0"/>
        </w:numPr>
        <w:spacing w:line="34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spacing w:line="34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spacing w:line="34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sectPr>
          <w:pgSz w:w="11906" w:h="16838"/>
          <w:pgMar w:top="930" w:right="1800" w:bottom="986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line="34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4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评测中心</w:t>
      </w:r>
    </w:p>
    <w:tbl>
      <w:tblPr>
        <w:tblStyle w:val="4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307"/>
        <w:gridCol w:w="1185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网络安全和数据安全研究测评事业部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网络空间安全，信息安全，信息工程，计算机，通信，电子信息，密码学，航空航天，物理，数学，产业经济学，法律，统计学，财经，传媒，营销，交通运输，公共服务与管理，公安与司法等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研究和分析网络安全、数据安全及移动端攻防技术，进行漏洞分析与挖掘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参与网络安全、数据安全相关技术标准、专利、论文等的撰写和研究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进行渗透测试、应急响应和数据安全评估，开发和优化安全工具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支持政府和行业的网络安全、数据安全政策制定及规划咨询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跟踪国内外网络安全和数据安全技术发展，分析产业趋势，参与技术解决方案设计。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信息技术发展应用研究测评事业部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产业研究类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新一代信息技术类（密码、信息安全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区块链等）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参与信息技术应用创新方面工作、国内外数据安全体系评估及研究、评估规范编制、评估报告撰写等工作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参与产品和服务评估工作，包括数据安全管理服务能力评估（DCMM）、数据安全能力成熟度能力（DSMM）、软件供应链安全评估、云平台服务安全能力评估等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参与软件与信息技术应用创新方面工作，包括产品适配测试评估、编制相关评估规范和报告负责信息收集整理和数据分析等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跟踪了解数据安全、云计算、供应链安全等领域产品特点和差异，熟悉和了解互联网行业和政府用户需求、信息技术应用创新领域技术发展趋势、数据安全政策和标准规范要求等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参与产品和服务安全评估及认证工作。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软件与信息系统研究测评事业部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计算机，信息安全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密码等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编写测试计划、过程文档以及最终报告，进行测试需求分析、编写测试方案并满足检测要求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设计测试场景，开发、执行测试脚本，对测试结果进行分析，提供直观的分析结果和优化建议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与合作方进行沟通交流，共同完成测试项目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跟踪并研究最新测试技术，参与标准编制、测试项目课题研究。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机器人与智能装备研究测评事业部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机器人，机械，电气工程，自动化，信息安全等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负责开展机器人领域产业和技术相关的研究工作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负责制定机器人产品的测试计划、方案；对产品进行性能、安全可靠性等测试，并对测试结果的分析、判断、填写原始记录和出具检测报告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负责参与编写相关领域标准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负责实验室资质审查相关工作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负责开展行业内新技术相关研究工作。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制造业数字化转型研究测评事业部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工业互联网，智能制造，工业大数据，工业人工智能，自动化，信息工程，机械工程等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192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1.跟踪国外国内数字化转型、工业软件等领域相关前沿技术和业务发展，分析研判热点、重点事件，参加国家相关专项申报实施；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192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2.参与数字化转型相关技术标准/专利/软著/论文/白皮书/研究报告等撰写，参与智能制造成熟度、数字化水平评估相关工作；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192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3.支撑政府/行业数字化转型、战略、政策制定；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192" w:lineRule="auto"/>
              <w:ind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4.参与数字化转型等相关领域创新应用与产业化路径研究，行业场景和解决方案应用以及关键共性技术的研究。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工业控制系统研究测评事业部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控制理论与控制工程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工业自动化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可靠性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网络空间安全等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负责工业软件和工业控制产品相关测试技术研究和能力建设工作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负责工业软件和工业控制产品的项目专项申报及实施工作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负责工业软件和工业控制产品相关测评标准和测试方案编制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负责工业软件和工业控制产品研究咨询项目实施工作。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智能网联汽车研究测评事业部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车辆工程，计算机，自动化，网络安全，交通工程等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负责车联网（智能网联汽车）前沿技术研究，国内外热点、重点事件跟踪分析，支撑政府部门政策的制定，参与国家相关专项申报及实施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参与智能网联汽车网络安全、数据安全、功能安全、预期功能安全、自动驾驶行为等方面的测试方案制定、测试实施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参与智能网联汽车检测实验室的建设，包括仿真测试平台建设、测试台架建设、测试用例库建设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负责车联网（智能网联汽车）相关技术标准、专利、论文、研究报告等的撰写。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大数据研究测评事业部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设计大数据系统测试用例，包括功能测试、性能测试、安全测试等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开展大数据系统测试，按照实验室管理体系要求开展测试工作，出具检测报告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参与大数据系统、大数据治理、数据管理、数据安全治理、数据质量、数据要素等的检测和研究能力的建设工作。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集成电路与可靠性研究测评事业部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集成电路工程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微电子学与固体电子学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电子科学与技术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电子与通信工程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信息与通信工程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光学工程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凝聚态物理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电气工程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电气工程及其自动化等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负责集成电路领域行业研究，开展集成电路产业、细分领域技术的研究工作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负责集成电路、分立器件、行业软件等产品的测试工作，制定测试规范，撰写测试计划、测试报告等文档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负责集成电路领域纵向课题的申报、管理、实施、结项等工作。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人工智能研究测评事业部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数据挖掘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自然语言处理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大模型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信息安全等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从事人工智能相关的技术发展分析、产品研究和产业研究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参与人工智能咨询规划项目的策划和执行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参与人工智能知识库和创新地图的编制和运营工作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参与策划和举办人工智能领域的峰会和技术研讨、工作组交流等活动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参与人工智能相关的技术测试和评估，撰写测试评估报告。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电子信息通信研究测评事业部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电子科学与技术，电气工程及其自动化，电子信息对抗与仿真，控制科学与工程，信息与通信工程，通信与信息系统，信号与信息处理等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承担电子信息通信领域设备和系统测试工作，负责关键质量特性测试用例设计和自动化脚本落地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承担电子信息通信测评实验室建设，研究通信测试和网络测试技术，建设实验室测试验证环境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承担电子信息通信领域国家科技项目，参与项目申报、实施和验收工作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承担电子信息通信领域相关工作支撑，编制信息通信领域企业及行业技术研究报告。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认证评估部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理工科专业，计算机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软件工程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信息技术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信息安全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机械设备及自动化等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负责建设、维护中心产品认证管理体系，负责管理和支撑中心的产品认证评估业务，保证运行的规范性和合规性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负责中心各事业部所在产品领域新认证评估业务的孵化（如软件、网络数据安全及电子通信、网联汽车等产品领域）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对中心已推广的认证评估的项目，负责支撑事业部进行项目实施和业务开发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负责部门重要领域例如双碳、低空经济及新能源电子领域的认证检测、政府合作等业务的拓展。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北京赛迪认证中心有限公司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软件工程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电子信息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通信技术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工商管理等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参与公司的评估或认证项目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配合完成公司项目资料归档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评估和认证类业务的市场信息收集。</w:t>
            </w:r>
          </w:p>
        </w:tc>
      </w:tr>
    </w:tbl>
    <w:p>
      <w:pPr>
        <w:pStyle w:val="6"/>
        <w:spacing w:line="34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40" w:lineRule="exact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40" w:lineRule="exact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sectPr>
          <w:pgSz w:w="11906" w:h="16838"/>
          <w:pgMar w:top="930" w:right="1800" w:bottom="986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line="34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4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所属企业</w:t>
      </w:r>
    </w:p>
    <w:tbl>
      <w:tblPr>
        <w:tblStyle w:val="4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307"/>
        <w:gridCol w:w="1185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研究测试岗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北京赛迪软件测评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工程技术中心有限公司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软件工程类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通信类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电子信息工程类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信息安全类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自动化类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网络安全类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人工智能类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电气工程及其自动化类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1.承担军工领域设备和系统测试工作，包括功能测试、性能测试等；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2.承担军用测评实验室建设，研究网络安全测试和渗透测试技术，建设实验室测试验证环境；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3.承担军工领域国家科技项目，参与项目申报、实施和验收工作；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4.承担军工领域相关工作支撑，负责军工测试领域横、纵向课题的申报、管理、实施、结项等工作。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注:岗位邮箱 wangzhongkang@cstc.org.cn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研究咨询顾问岗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(赛迪顾问股份有限公司)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，软件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，半导体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，通信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，电子信息工程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，信息安全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，自动化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，机械制造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，材料学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，新能源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，生物医药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，城市规划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，产业经济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，区域经济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，管理科学与工程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参与电子信息产业、软件与信息服务业、人工智能与大数据、网络与数据安全、数字转型、集成电路、物联网、先进制造业、区域经济等相关领域的行业研究、产业规划、市场咨询，为政府、企业、投资机构提供行业研究报告、可行性研究报告、产业链图谱研究及企业发展管控策略研究等咨询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2.参与政府和企业用户的产业大数据平台建设，提供专业化全过程数字实施服务解决方案。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注:岗位邮箱 zhaopin@ccidconsulting.com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信息系统咨询顾问岗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（北京赛迪科技工程有限公司）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软件工程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电子等相关专业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硕士及以上学历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配合完成政府单位信息化项目的第三方咨询服务，负责客户需求对接，配合完成项目前期需求调研等工作；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协助编制项目建议书、项目可研报告、项目建设方案等。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注：岗位邮箱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maoyunfei@cstc.org.cn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信息化咨询工程师岗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（北京赛迪时代信息产业股份有限公司）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管理科学与工程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电气及其自动化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1.负责信息化项目的客户需求调研与分析、系统设计等工作，以及跟踪研究信息化技术的发展趋势；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2.负责开展信息化相关领域的课题研究。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注：岗位邮箱 rlzyb@ccidit.com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记者编辑岗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（北京赛迪出版传媒有限公司）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电子信息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1.开展新闻采访，及时编辑新闻稿并发布，采写相关领域新闻资讯、新闻报道及人物访谈，以及微信公众号等新媒体平台的内容制作及运营；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2.开展选题策划及执行思路分析，开展重大项目与活动的策划、执行及总结。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92" w:lineRule="auto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注：岗位邮箱 chenxinran@ccidmedia.com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70A33675"/>
    <w:rsid w:val="70A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2025-02-10T01:30:00Z</dcterms:created>
  <dc:creator>Apple</dc:creator>
  <cp:lastModifiedBy>Apple</cp:lastModifiedBy>
  <dcterms:modified xsi:type="dcterms:W3CDTF">2025-02-10T01:32:32Z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189F8E8FDE40453F93D8C8522704033A_11</vt:lpwstr>
  </property>
</Properties>
</file>