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5C" w:rsidRPr="00673A7E" w:rsidRDefault="002E54D5" w:rsidP="003D3045">
      <w:pPr>
        <w:widowControl/>
        <w:spacing w:line="560" w:lineRule="exact"/>
        <w:jc w:val="center"/>
        <w:rPr>
          <w:rFonts w:ascii="方正小标宋_GBK" w:eastAsia="方正小标宋_GBK" w:hAnsi="宋体" w:cs="宋体"/>
          <w:bCs/>
          <w:kern w:val="0"/>
          <w:sz w:val="44"/>
          <w:szCs w:val="44"/>
        </w:rPr>
      </w:pPr>
      <w:r w:rsidRPr="00673A7E">
        <w:rPr>
          <w:rFonts w:ascii="方正小标宋_GBK" w:eastAsia="方正小标宋_GBK" w:hAnsi="宋体" w:cs="宋体" w:hint="eastAsia"/>
          <w:bCs/>
          <w:kern w:val="0"/>
          <w:sz w:val="44"/>
          <w:szCs w:val="44"/>
        </w:rPr>
        <w:t>重庆市涪陵区龙潭镇人民政府</w:t>
      </w:r>
    </w:p>
    <w:p w:rsidR="0042695C" w:rsidRPr="00673A7E" w:rsidRDefault="002E54D5" w:rsidP="003D3045">
      <w:pPr>
        <w:widowControl/>
        <w:spacing w:line="560" w:lineRule="exact"/>
        <w:jc w:val="center"/>
        <w:rPr>
          <w:rFonts w:ascii="方正小标宋_GBK" w:eastAsia="方正小标宋_GBK" w:hAnsi="宋体" w:cs="宋体"/>
          <w:bCs/>
          <w:kern w:val="0"/>
          <w:sz w:val="44"/>
          <w:szCs w:val="44"/>
        </w:rPr>
      </w:pPr>
      <w:r w:rsidRPr="00673A7E">
        <w:rPr>
          <w:rFonts w:ascii="方正小标宋_GBK" w:eastAsia="方正小标宋_GBK" w:hAnsi="宋体" w:cs="宋体" w:hint="eastAsia"/>
          <w:bCs/>
          <w:kern w:val="0"/>
          <w:sz w:val="44"/>
          <w:szCs w:val="44"/>
        </w:rPr>
        <w:t>关于公开</w:t>
      </w:r>
      <w:r w:rsidR="0084127A" w:rsidRPr="00673A7E">
        <w:rPr>
          <w:rFonts w:ascii="方正小标宋_GBK" w:eastAsia="方正小标宋_GBK" w:hAnsi="宋体" w:cs="宋体" w:hint="eastAsia"/>
          <w:bCs/>
          <w:kern w:val="0"/>
          <w:sz w:val="44"/>
          <w:szCs w:val="44"/>
        </w:rPr>
        <w:t>选</w:t>
      </w:r>
      <w:r w:rsidRPr="00673A7E">
        <w:rPr>
          <w:rFonts w:ascii="方正小标宋_GBK" w:eastAsia="方正小标宋_GBK" w:hAnsi="宋体" w:cs="宋体" w:hint="eastAsia"/>
          <w:bCs/>
          <w:kern w:val="0"/>
          <w:sz w:val="44"/>
          <w:szCs w:val="44"/>
        </w:rPr>
        <w:t>聘道路交通安全劝导站公益性岗位劝导人员的公告</w:t>
      </w:r>
    </w:p>
    <w:p w:rsidR="0042695C" w:rsidRPr="00673A7E" w:rsidRDefault="0042695C" w:rsidP="003D3045">
      <w:pPr>
        <w:widowControl/>
        <w:spacing w:line="560" w:lineRule="exact"/>
        <w:ind w:firstLineChars="200" w:firstLine="880"/>
        <w:rPr>
          <w:rFonts w:ascii="方正小标宋_GBK" w:eastAsia="方正小标宋_GBK"/>
          <w:bCs/>
          <w:sz w:val="44"/>
          <w:szCs w:val="44"/>
        </w:rPr>
      </w:pP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根据《重庆市涪陵区安全生产委员会关于将交通安全劝导员纳入公益性岗位加强管理发挥作用的通知》（涪区交安办[2021] 2号）文件精神，为落实农村道路交通安全管理“三化六体系”建设，有效预防和减少农村道路交通事故，进一步加强劝导员队伍管理，发挥交通劝导作用，确保全镇道路交通安全形势持续稳定好转。根据重庆市安全生产委员会《关于深化农村道路交通安全治理体系建设的意见》（渝安委〔2020〕8号）文件要求，结合《重庆市公益性岗位开发和管理办法》，区安全生产委员会决定将农村道路交通安全劝导员纳入公益性岗位。我镇决定在辖区范围内</w:t>
      </w:r>
      <w:r w:rsidR="00673A7E" w:rsidRPr="00673A7E">
        <w:rPr>
          <w:rFonts w:hint="eastAsia"/>
        </w:rPr>
        <w:t>公开选</w:t>
      </w:r>
      <w:r w:rsidR="002E54D5" w:rsidRPr="00673A7E">
        <w:rPr>
          <w:rFonts w:hint="eastAsia"/>
        </w:rPr>
        <w:t>聘道路交通安全劝导站全日制公益性岗位劝导人员。现将有关事项公告如下：</w:t>
      </w:r>
    </w:p>
    <w:p w:rsidR="0042695C" w:rsidRPr="00673A7E" w:rsidRDefault="000F35FC" w:rsidP="003D3045">
      <w:pPr>
        <w:pStyle w:val="a5"/>
        <w:spacing w:line="560" w:lineRule="exact"/>
        <w:jc w:val="both"/>
      </w:pPr>
      <w:r w:rsidRPr="00673A7E">
        <w:rPr>
          <w:rStyle w:val="a7"/>
          <w:rFonts w:hint="eastAsia"/>
        </w:rPr>
        <w:t xml:space="preserve">    </w:t>
      </w:r>
      <w:r w:rsidR="00673A7E" w:rsidRPr="00673A7E">
        <w:rPr>
          <w:rStyle w:val="a7"/>
          <w:rFonts w:hint="eastAsia"/>
        </w:rPr>
        <w:t>一、选</w:t>
      </w:r>
      <w:r w:rsidR="002E54D5" w:rsidRPr="00673A7E">
        <w:rPr>
          <w:rStyle w:val="a7"/>
          <w:rFonts w:hint="eastAsia"/>
        </w:rPr>
        <w:t>聘原则</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坚持公开、平等、竞争、择优的原则，按照德才兼备、以德为先的标准，逐级审核的方式进行。</w:t>
      </w:r>
    </w:p>
    <w:p w:rsidR="0042695C" w:rsidRPr="00673A7E" w:rsidRDefault="000F35FC" w:rsidP="003D3045">
      <w:pPr>
        <w:pStyle w:val="a5"/>
        <w:spacing w:line="560" w:lineRule="exact"/>
        <w:jc w:val="both"/>
      </w:pPr>
      <w:r w:rsidRPr="00673A7E">
        <w:rPr>
          <w:rStyle w:val="a7"/>
          <w:rFonts w:hint="eastAsia"/>
        </w:rPr>
        <w:t xml:space="preserve">    </w:t>
      </w:r>
      <w:r w:rsidR="00673A7E" w:rsidRPr="00673A7E">
        <w:rPr>
          <w:rStyle w:val="a7"/>
          <w:rFonts w:hint="eastAsia"/>
        </w:rPr>
        <w:t>二、选</w:t>
      </w:r>
      <w:r w:rsidR="002E54D5" w:rsidRPr="00673A7E">
        <w:rPr>
          <w:rStyle w:val="a7"/>
          <w:rFonts w:hint="eastAsia"/>
        </w:rPr>
        <w:t>聘岗位及条件</w:t>
      </w:r>
    </w:p>
    <w:p w:rsidR="0042695C" w:rsidRPr="00673A7E" w:rsidRDefault="000F35FC" w:rsidP="003D3045">
      <w:pPr>
        <w:pStyle w:val="a5"/>
        <w:spacing w:line="560" w:lineRule="exact"/>
        <w:jc w:val="both"/>
      </w:pPr>
      <w:r w:rsidRPr="00673A7E">
        <w:rPr>
          <w:rFonts w:hint="eastAsia"/>
        </w:rPr>
        <w:t xml:space="preserve">    </w:t>
      </w:r>
      <w:r w:rsidR="00673A7E" w:rsidRPr="00673A7E">
        <w:rPr>
          <w:rFonts w:hint="eastAsia"/>
        </w:rPr>
        <w:t>（一）选</w:t>
      </w:r>
      <w:r w:rsidR="002E54D5" w:rsidRPr="00673A7E">
        <w:rPr>
          <w:rFonts w:hint="eastAsia"/>
        </w:rPr>
        <w:t>聘岗位</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道路交通安全劝导站公益性岗位劝导人员，共</w:t>
      </w:r>
      <w:r w:rsidR="00E92A7E" w:rsidRPr="00673A7E">
        <w:rPr>
          <w:rFonts w:hint="eastAsia"/>
        </w:rPr>
        <w:t>1</w:t>
      </w:r>
      <w:r w:rsidR="002E54D5" w:rsidRPr="00673A7E">
        <w:rPr>
          <w:rFonts w:hint="eastAsia"/>
        </w:rPr>
        <w:t>名。</w:t>
      </w:r>
    </w:p>
    <w:tbl>
      <w:tblPr>
        <w:tblStyle w:val="a6"/>
        <w:tblW w:w="0" w:type="auto"/>
        <w:tblLook w:val="04A0"/>
      </w:tblPr>
      <w:tblGrid>
        <w:gridCol w:w="1703"/>
        <w:gridCol w:w="1704"/>
        <w:gridCol w:w="1704"/>
        <w:gridCol w:w="1704"/>
        <w:gridCol w:w="1704"/>
      </w:tblGrid>
      <w:tr w:rsidR="0042695C" w:rsidRPr="00673A7E">
        <w:tc>
          <w:tcPr>
            <w:tcW w:w="1703" w:type="dxa"/>
          </w:tcPr>
          <w:p w:rsidR="0042695C" w:rsidRPr="00673A7E" w:rsidRDefault="002E54D5" w:rsidP="003D3045">
            <w:pPr>
              <w:pStyle w:val="a5"/>
              <w:spacing w:line="560" w:lineRule="exact"/>
            </w:pPr>
            <w:r w:rsidRPr="00673A7E">
              <w:rPr>
                <w:rFonts w:hint="eastAsia"/>
              </w:rPr>
              <w:t>开发岗位名称</w:t>
            </w:r>
          </w:p>
        </w:tc>
        <w:tc>
          <w:tcPr>
            <w:tcW w:w="1704" w:type="dxa"/>
          </w:tcPr>
          <w:p w:rsidR="0042695C" w:rsidRPr="00673A7E" w:rsidRDefault="002E54D5" w:rsidP="003D3045">
            <w:pPr>
              <w:pStyle w:val="a5"/>
              <w:spacing w:line="560" w:lineRule="exact"/>
            </w:pPr>
            <w:r w:rsidRPr="00673A7E">
              <w:rPr>
                <w:rFonts w:hint="eastAsia"/>
              </w:rPr>
              <w:t>开发岗位数量</w:t>
            </w:r>
          </w:p>
        </w:tc>
        <w:tc>
          <w:tcPr>
            <w:tcW w:w="1704" w:type="dxa"/>
          </w:tcPr>
          <w:p w:rsidR="0042695C" w:rsidRPr="00673A7E" w:rsidRDefault="002E54D5" w:rsidP="003D3045">
            <w:pPr>
              <w:pStyle w:val="a5"/>
              <w:spacing w:line="560" w:lineRule="exact"/>
            </w:pPr>
            <w:r w:rsidRPr="00673A7E">
              <w:rPr>
                <w:rFonts w:hint="eastAsia"/>
              </w:rPr>
              <w:t>工作内容</w:t>
            </w:r>
          </w:p>
        </w:tc>
        <w:tc>
          <w:tcPr>
            <w:tcW w:w="1704" w:type="dxa"/>
          </w:tcPr>
          <w:p w:rsidR="0042695C" w:rsidRPr="00673A7E" w:rsidRDefault="002E54D5" w:rsidP="003D3045">
            <w:pPr>
              <w:pStyle w:val="a5"/>
              <w:spacing w:line="560" w:lineRule="exact"/>
            </w:pPr>
            <w:r w:rsidRPr="00673A7E">
              <w:rPr>
                <w:rFonts w:hint="eastAsia"/>
              </w:rPr>
              <w:t>用工性质</w:t>
            </w:r>
          </w:p>
        </w:tc>
        <w:tc>
          <w:tcPr>
            <w:tcW w:w="1704" w:type="dxa"/>
          </w:tcPr>
          <w:p w:rsidR="0042695C" w:rsidRPr="00673A7E" w:rsidRDefault="002E54D5" w:rsidP="003D3045">
            <w:pPr>
              <w:pStyle w:val="a5"/>
              <w:spacing w:line="560" w:lineRule="exact"/>
            </w:pPr>
            <w:r w:rsidRPr="00673A7E">
              <w:rPr>
                <w:rFonts w:hint="eastAsia"/>
              </w:rPr>
              <w:t>工作地点</w:t>
            </w:r>
          </w:p>
        </w:tc>
      </w:tr>
      <w:tr w:rsidR="0042695C" w:rsidRPr="00673A7E">
        <w:tc>
          <w:tcPr>
            <w:tcW w:w="1703" w:type="dxa"/>
          </w:tcPr>
          <w:p w:rsidR="0042695C" w:rsidRPr="00673A7E" w:rsidRDefault="002E54D5" w:rsidP="003D3045">
            <w:pPr>
              <w:pStyle w:val="a5"/>
              <w:spacing w:line="560" w:lineRule="exact"/>
              <w:jc w:val="both"/>
            </w:pPr>
            <w:r w:rsidRPr="00673A7E">
              <w:rPr>
                <w:rFonts w:hint="eastAsia"/>
              </w:rPr>
              <w:lastRenderedPageBreak/>
              <w:t>协助管理类</w:t>
            </w:r>
          </w:p>
        </w:tc>
        <w:tc>
          <w:tcPr>
            <w:tcW w:w="1704" w:type="dxa"/>
          </w:tcPr>
          <w:p w:rsidR="0042695C" w:rsidRPr="00673A7E" w:rsidRDefault="00E92A7E" w:rsidP="003D3045">
            <w:pPr>
              <w:pStyle w:val="a5"/>
              <w:spacing w:line="560" w:lineRule="exact"/>
              <w:jc w:val="both"/>
            </w:pPr>
            <w:r w:rsidRPr="00673A7E">
              <w:rPr>
                <w:rFonts w:hint="eastAsia"/>
              </w:rPr>
              <w:t>1</w:t>
            </w:r>
            <w:r w:rsidR="002E54D5" w:rsidRPr="00673A7E">
              <w:rPr>
                <w:rFonts w:hint="eastAsia"/>
              </w:rPr>
              <w:t>名</w:t>
            </w:r>
          </w:p>
        </w:tc>
        <w:tc>
          <w:tcPr>
            <w:tcW w:w="1704" w:type="dxa"/>
          </w:tcPr>
          <w:p w:rsidR="0042695C" w:rsidRPr="00673A7E" w:rsidRDefault="002E54D5" w:rsidP="003D3045">
            <w:pPr>
              <w:pStyle w:val="a5"/>
              <w:spacing w:line="560" w:lineRule="exact"/>
              <w:jc w:val="both"/>
            </w:pPr>
            <w:r w:rsidRPr="00673A7E">
              <w:rPr>
                <w:rFonts w:hint="eastAsia"/>
                <w:sz w:val="28"/>
                <w:szCs w:val="28"/>
              </w:rPr>
              <w:t>协助管理交通劝导</w:t>
            </w:r>
            <w:r w:rsidRPr="00673A7E">
              <w:rPr>
                <w:rFonts w:hint="eastAsia"/>
              </w:rPr>
              <w:t>工作</w:t>
            </w:r>
          </w:p>
        </w:tc>
        <w:tc>
          <w:tcPr>
            <w:tcW w:w="1704" w:type="dxa"/>
          </w:tcPr>
          <w:p w:rsidR="0042695C" w:rsidRPr="00673A7E" w:rsidRDefault="002E54D5" w:rsidP="003D3045">
            <w:pPr>
              <w:pStyle w:val="a5"/>
              <w:spacing w:line="560" w:lineRule="exact"/>
              <w:jc w:val="both"/>
            </w:pPr>
            <w:r w:rsidRPr="00673A7E">
              <w:rPr>
                <w:rFonts w:hint="eastAsia"/>
              </w:rPr>
              <w:t>全日制</w:t>
            </w:r>
          </w:p>
        </w:tc>
        <w:tc>
          <w:tcPr>
            <w:tcW w:w="1704" w:type="dxa"/>
          </w:tcPr>
          <w:p w:rsidR="0042695C" w:rsidRPr="00673A7E" w:rsidRDefault="002E54D5" w:rsidP="003D3045">
            <w:pPr>
              <w:pStyle w:val="a5"/>
              <w:spacing w:line="560" w:lineRule="exact"/>
              <w:jc w:val="both"/>
            </w:pPr>
            <w:r w:rsidRPr="00673A7E">
              <w:rPr>
                <w:rFonts w:hint="eastAsia"/>
              </w:rPr>
              <w:t>龙潭镇群星村</w:t>
            </w:r>
            <w:r w:rsidR="00E92A7E" w:rsidRPr="00673A7E">
              <w:rPr>
                <w:rFonts w:hint="eastAsia"/>
              </w:rPr>
              <w:t>2组</w:t>
            </w:r>
          </w:p>
        </w:tc>
      </w:tr>
    </w:tbl>
    <w:p w:rsidR="0042695C" w:rsidRPr="00673A7E" w:rsidRDefault="000F35FC" w:rsidP="003D3045">
      <w:pPr>
        <w:pStyle w:val="a5"/>
        <w:spacing w:line="560" w:lineRule="exact"/>
        <w:jc w:val="both"/>
      </w:pPr>
      <w:r w:rsidRPr="00673A7E">
        <w:rPr>
          <w:rFonts w:hint="eastAsia"/>
        </w:rPr>
        <w:t xml:space="preserve">    </w:t>
      </w:r>
      <w:r w:rsidR="00673A7E" w:rsidRPr="00673A7E">
        <w:rPr>
          <w:rFonts w:hint="eastAsia"/>
        </w:rPr>
        <w:t>（二）选</w:t>
      </w:r>
      <w:r w:rsidR="002E54D5" w:rsidRPr="00673A7E">
        <w:rPr>
          <w:rFonts w:hint="eastAsia"/>
        </w:rPr>
        <w:t>聘范围及条件</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1.</w:t>
      </w:r>
      <w:r w:rsidR="002E54D5" w:rsidRPr="00673A7E">
        <w:rPr>
          <w:rFonts w:ascii="MS Mincho" w:eastAsia="MS Mincho" w:hAnsi="MS Mincho" w:cs="MS Mincho" w:hint="eastAsia"/>
        </w:rPr>
        <w:t> </w:t>
      </w:r>
      <w:r w:rsidR="002E54D5" w:rsidRPr="00673A7E">
        <w:rPr>
          <w:rFonts w:hAnsi="方正仿宋_GBK" w:cs="方正仿宋_GBK" w:hint="eastAsia"/>
        </w:rPr>
        <w:t>遵纪守法、爱岗敬业、品行端正、作风正派，具备良好的政治素质和道德品质；</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2.</w:t>
      </w:r>
      <w:r w:rsidR="002E54D5" w:rsidRPr="00673A7E">
        <w:rPr>
          <w:rFonts w:ascii="MS Mincho" w:eastAsia="MS Mincho" w:hAnsi="MS Mincho" w:cs="MS Mincho" w:hint="eastAsia"/>
        </w:rPr>
        <w:t> </w:t>
      </w:r>
      <w:r w:rsidR="002E54D5" w:rsidRPr="00673A7E">
        <w:rPr>
          <w:rFonts w:hAnsi="方正仿宋_GBK" w:cs="方正仿宋_GBK" w:hint="eastAsia"/>
        </w:rPr>
        <w:t>公益性岗位招用我镇现有劝导站所在村辖户籍就业困难人员，与其签订劳动合同，并缴纳社会保险；</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3.</w:t>
      </w:r>
      <w:r w:rsidR="002E54D5" w:rsidRPr="00673A7E">
        <w:rPr>
          <w:rFonts w:ascii="MS Mincho" w:eastAsia="MS Mincho" w:hAnsi="MS Mincho" w:cs="MS Mincho" w:hint="eastAsia"/>
        </w:rPr>
        <w:t> </w:t>
      </w:r>
      <w:r w:rsidR="002E54D5" w:rsidRPr="00673A7E">
        <w:rPr>
          <w:rFonts w:hAnsi="方正仿宋_GBK" w:cs="方正仿宋_GBK" w:hint="eastAsia"/>
        </w:rPr>
        <w:t>有劳动能力、有就业要求的登记失业离校</w:t>
      </w:r>
      <w:r w:rsidR="002E54D5" w:rsidRPr="00673A7E">
        <w:rPr>
          <w:rFonts w:hint="eastAsia"/>
        </w:rPr>
        <w:t>2年内高校毕业生，以及我市户籍脱贫人口和登记失业“4050”人员、低保家庭人员、零就业家庭人员、残疾人、刑满释放人员、戒毒康复人员、去产能企业职工、退役军人等。</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4.</w:t>
      </w:r>
      <w:r w:rsidR="002E54D5" w:rsidRPr="00673A7E">
        <w:rPr>
          <w:rFonts w:ascii="MS Mincho" w:eastAsia="MS Mincho" w:hAnsi="MS Mincho" w:cs="MS Mincho" w:hint="eastAsia"/>
        </w:rPr>
        <w:t> </w:t>
      </w:r>
      <w:r w:rsidR="002E54D5" w:rsidRPr="00673A7E">
        <w:rPr>
          <w:rFonts w:hAnsi="方正仿宋_GBK" w:cs="方正仿宋_GBK" w:hint="eastAsia"/>
        </w:rPr>
        <w:t>身体健康，能够胜任岗位工作要求，具有较强的服务意识和责任意识。</w:t>
      </w:r>
      <w:bookmarkStart w:id="0" w:name="_GoBack"/>
      <w:bookmarkEnd w:id="0"/>
    </w:p>
    <w:p w:rsidR="0042695C" w:rsidRPr="00673A7E" w:rsidRDefault="000F35FC" w:rsidP="003D3045">
      <w:pPr>
        <w:pStyle w:val="a5"/>
        <w:spacing w:line="560" w:lineRule="exact"/>
        <w:jc w:val="both"/>
      </w:pPr>
      <w:r w:rsidRPr="00673A7E">
        <w:rPr>
          <w:rStyle w:val="a7"/>
          <w:rFonts w:hint="eastAsia"/>
        </w:rPr>
        <w:t xml:space="preserve">    </w:t>
      </w:r>
      <w:r w:rsidR="00673A7E" w:rsidRPr="00673A7E">
        <w:rPr>
          <w:rStyle w:val="a7"/>
          <w:rFonts w:hint="eastAsia"/>
        </w:rPr>
        <w:t>三、选</w:t>
      </w:r>
      <w:r w:rsidR="002E54D5" w:rsidRPr="00673A7E">
        <w:rPr>
          <w:rStyle w:val="a7"/>
          <w:rFonts w:hint="eastAsia"/>
        </w:rPr>
        <w:t>聘程序及办法</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（一）报名及资格审查</w:t>
      </w:r>
      <w:r w:rsidR="002E54D5" w:rsidRPr="00673A7E">
        <w:rPr>
          <w:rFonts w:ascii="MS Mincho" w:eastAsia="MS Mincho" w:hAnsi="MS Mincho" w:cs="MS Mincho" w:hint="eastAsia"/>
        </w:rPr>
        <w:t> </w:t>
      </w:r>
      <w:r w:rsidR="002E54D5" w:rsidRPr="00673A7E">
        <w:rPr>
          <w:rFonts w:hint="eastAsia"/>
        </w:rPr>
        <w:t xml:space="preserve"> </w:t>
      </w:r>
      <w:r w:rsidR="002E54D5" w:rsidRPr="00673A7E">
        <w:rPr>
          <w:rFonts w:ascii="MS Mincho" w:eastAsia="MS Mincho" w:hAnsi="MS Mincho" w:cs="MS Mincho" w:hint="eastAsia"/>
        </w:rPr>
        <w:t> </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1.</w:t>
      </w:r>
      <w:r w:rsidR="002E54D5" w:rsidRPr="00673A7E">
        <w:rPr>
          <w:rFonts w:ascii="MS Mincho" w:eastAsia="MS Mincho" w:hAnsi="MS Mincho" w:cs="MS Mincho" w:hint="eastAsia"/>
        </w:rPr>
        <w:t> </w:t>
      </w:r>
      <w:r w:rsidR="002E54D5" w:rsidRPr="00673A7E">
        <w:rPr>
          <w:rFonts w:hAnsi="方正仿宋_GBK" w:cs="方正仿宋_GBK" w:hint="eastAsia"/>
        </w:rPr>
        <w:t>报名时间</w:t>
      </w:r>
    </w:p>
    <w:p w:rsidR="0042695C" w:rsidRPr="00673A7E" w:rsidRDefault="000F35FC" w:rsidP="003D3045">
      <w:pPr>
        <w:pStyle w:val="a5"/>
        <w:spacing w:line="560" w:lineRule="exact"/>
        <w:jc w:val="both"/>
      </w:pPr>
      <w:r w:rsidRPr="00673A7E">
        <w:rPr>
          <w:rFonts w:hint="eastAsia"/>
        </w:rPr>
        <w:t xml:space="preserve">    </w:t>
      </w:r>
      <w:r w:rsidR="00E92A7E" w:rsidRPr="00673A7E">
        <w:rPr>
          <w:rFonts w:hint="eastAsia"/>
        </w:rPr>
        <w:t>2025</w:t>
      </w:r>
      <w:r w:rsidR="002E54D5" w:rsidRPr="00673A7E">
        <w:rPr>
          <w:rFonts w:hint="eastAsia"/>
        </w:rPr>
        <w:t>年</w:t>
      </w:r>
      <w:r w:rsidR="001A2337" w:rsidRPr="00673A7E">
        <w:rPr>
          <w:rFonts w:hint="eastAsia"/>
        </w:rPr>
        <w:t>2</w:t>
      </w:r>
      <w:r w:rsidR="002E54D5" w:rsidRPr="00673A7E">
        <w:rPr>
          <w:rFonts w:hint="eastAsia"/>
        </w:rPr>
        <w:t>月</w:t>
      </w:r>
      <w:r w:rsidR="001A2337" w:rsidRPr="00673A7E">
        <w:rPr>
          <w:rFonts w:hint="eastAsia"/>
        </w:rPr>
        <w:t>8</w:t>
      </w:r>
      <w:r w:rsidR="002E54D5" w:rsidRPr="00673A7E">
        <w:rPr>
          <w:rFonts w:hint="eastAsia"/>
        </w:rPr>
        <w:t>日9:00至</w:t>
      </w:r>
      <w:r w:rsidR="00E92A7E" w:rsidRPr="00673A7E">
        <w:rPr>
          <w:rFonts w:hint="eastAsia"/>
        </w:rPr>
        <w:t>2025</w:t>
      </w:r>
      <w:r w:rsidR="002E54D5" w:rsidRPr="00673A7E">
        <w:rPr>
          <w:rFonts w:hint="eastAsia"/>
        </w:rPr>
        <w:t>年</w:t>
      </w:r>
      <w:r w:rsidR="001A2337" w:rsidRPr="00673A7E">
        <w:rPr>
          <w:rFonts w:hint="eastAsia"/>
        </w:rPr>
        <w:t>2</w:t>
      </w:r>
      <w:r w:rsidR="002E54D5" w:rsidRPr="00673A7E">
        <w:rPr>
          <w:rFonts w:hint="eastAsia"/>
        </w:rPr>
        <w:t>月</w:t>
      </w:r>
      <w:r w:rsidR="001A2337" w:rsidRPr="00673A7E">
        <w:rPr>
          <w:rFonts w:hint="eastAsia"/>
        </w:rPr>
        <w:t>8</w:t>
      </w:r>
      <w:r w:rsidR="002E54D5" w:rsidRPr="00673A7E">
        <w:rPr>
          <w:rFonts w:hint="eastAsia"/>
        </w:rPr>
        <w:t>日18:00。</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2.</w:t>
      </w:r>
      <w:r w:rsidR="002E54D5" w:rsidRPr="00673A7E">
        <w:rPr>
          <w:rFonts w:ascii="MS Mincho" w:eastAsia="MS Mincho" w:hAnsi="MS Mincho" w:cs="MS Mincho" w:hint="eastAsia"/>
        </w:rPr>
        <w:t> </w:t>
      </w:r>
      <w:r w:rsidR="002E54D5" w:rsidRPr="00673A7E">
        <w:rPr>
          <w:rFonts w:hAnsi="方正仿宋_GBK" w:cs="方正仿宋_GBK" w:hint="eastAsia"/>
        </w:rPr>
        <w:t>报名地点</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重庆市涪陵区龙潭镇综合执法大队。</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3.</w:t>
      </w:r>
      <w:r w:rsidR="002E54D5" w:rsidRPr="00673A7E">
        <w:rPr>
          <w:rFonts w:ascii="MS Mincho" w:eastAsia="MS Mincho" w:hAnsi="MS Mincho" w:cs="MS Mincho" w:hint="eastAsia"/>
        </w:rPr>
        <w:t> </w:t>
      </w:r>
      <w:r w:rsidR="002E54D5" w:rsidRPr="00673A7E">
        <w:rPr>
          <w:rFonts w:hAnsi="方正仿宋_GBK" w:cs="方正仿宋_GBK" w:hint="eastAsia"/>
        </w:rPr>
        <w:t>报名方式</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符合报名条件的人员提供身份证、户口簿，2寸近期免冠登记照两张到报名地点进行报名。</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4.</w:t>
      </w:r>
      <w:r w:rsidR="002E54D5" w:rsidRPr="00673A7E">
        <w:rPr>
          <w:rFonts w:ascii="MS Mincho" w:eastAsia="MS Mincho" w:hAnsi="MS Mincho" w:cs="MS Mincho" w:hint="eastAsia"/>
        </w:rPr>
        <w:t> </w:t>
      </w:r>
      <w:r w:rsidR="002E54D5" w:rsidRPr="00673A7E">
        <w:rPr>
          <w:rFonts w:hAnsi="方正仿宋_GBK" w:cs="方正仿宋_GBK" w:hint="eastAsia"/>
        </w:rPr>
        <w:t>资格审查</w:t>
      </w:r>
    </w:p>
    <w:p w:rsidR="0042695C" w:rsidRPr="00673A7E" w:rsidRDefault="000F35FC" w:rsidP="003D3045">
      <w:pPr>
        <w:pStyle w:val="a5"/>
        <w:spacing w:line="560" w:lineRule="exact"/>
        <w:jc w:val="both"/>
      </w:pPr>
      <w:r w:rsidRPr="00673A7E">
        <w:rPr>
          <w:rFonts w:hint="eastAsia"/>
        </w:rPr>
        <w:lastRenderedPageBreak/>
        <w:t xml:space="preserve">    </w:t>
      </w:r>
      <w:r w:rsidR="00673A7E" w:rsidRPr="00673A7E">
        <w:rPr>
          <w:rFonts w:hint="eastAsia"/>
        </w:rPr>
        <w:t>主要对选聘人员进行年龄、户籍</w:t>
      </w:r>
      <w:r w:rsidR="002E54D5" w:rsidRPr="00673A7E">
        <w:rPr>
          <w:rFonts w:hint="eastAsia"/>
        </w:rPr>
        <w:t>等资格情况进行严格审核。</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（二）确定人选</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对资格审查合格人员，</w:t>
      </w:r>
      <w:r w:rsidR="0084127A" w:rsidRPr="00673A7E">
        <w:rPr>
          <w:rFonts w:hint="eastAsia"/>
        </w:rPr>
        <w:t>经面试合格后，</w:t>
      </w:r>
      <w:r w:rsidR="002E54D5" w:rsidRPr="00673A7E">
        <w:rPr>
          <w:rFonts w:hint="eastAsia"/>
        </w:rPr>
        <w:t>确定具体聘用人员。</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（三）公示</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对拟聘用人员在涪陵区龙潭镇人民政府一楼公示栏公示，公示时间为5个工作日。</w:t>
      </w:r>
    </w:p>
    <w:p w:rsidR="0042695C" w:rsidRPr="00673A7E" w:rsidRDefault="000F35FC" w:rsidP="003D3045">
      <w:pPr>
        <w:pStyle w:val="a5"/>
        <w:spacing w:line="560" w:lineRule="exact"/>
        <w:jc w:val="both"/>
      </w:pPr>
      <w:r w:rsidRPr="00673A7E">
        <w:rPr>
          <w:rStyle w:val="a7"/>
          <w:rFonts w:hint="eastAsia"/>
        </w:rPr>
        <w:t xml:space="preserve">    </w:t>
      </w:r>
      <w:r w:rsidR="002E54D5" w:rsidRPr="00673A7E">
        <w:rPr>
          <w:rStyle w:val="a7"/>
          <w:rFonts w:hint="eastAsia"/>
        </w:rPr>
        <w:t>四、待遇</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（一）待遇</w:t>
      </w:r>
    </w:p>
    <w:p w:rsidR="0042695C" w:rsidRPr="00673A7E" w:rsidRDefault="002E54D5" w:rsidP="003D3045">
      <w:pPr>
        <w:topLinePunct/>
        <w:spacing w:line="560" w:lineRule="exact"/>
        <w:ind w:firstLineChars="200" w:firstLine="640"/>
        <w:rPr>
          <w:rFonts w:ascii="方正仿宋_GBK" w:eastAsia="方正仿宋_GBK"/>
          <w:sz w:val="32"/>
          <w:szCs w:val="32"/>
        </w:rPr>
      </w:pPr>
      <w:r w:rsidRPr="00673A7E">
        <w:rPr>
          <w:rFonts w:ascii="方正仿宋_GBK" w:eastAsia="方正仿宋_GBK" w:hint="eastAsia"/>
          <w:sz w:val="32"/>
          <w:szCs w:val="32"/>
        </w:rPr>
        <w:t>公益性岗位人员岗位待遇：基本工资2</w:t>
      </w:r>
      <w:r w:rsidR="0084127A" w:rsidRPr="00673A7E">
        <w:rPr>
          <w:rFonts w:ascii="方正仿宋_GBK" w:eastAsia="方正仿宋_GBK" w:hint="eastAsia"/>
          <w:sz w:val="32"/>
          <w:szCs w:val="32"/>
        </w:rPr>
        <w:t>330</w:t>
      </w:r>
      <w:r w:rsidRPr="00673A7E">
        <w:rPr>
          <w:rFonts w:ascii="方正仿宋_GBK" w:eastAsia="方正仿宋_GBK" w:hint="eastAsia"/>
          <w:sz w:val="32"/>
          <w:szCs w:val="32"/>
        </w:rPr>
        <w:t>元/月，缴纳养老、医疗、失业、工伤保险（个人缴纳部分由本人承担）。</w:t>
      </w:r>
    </w:p>
    <w:p w:rsidR="0042695C" w:rsidRPr="00673A7E" w:rsidRDefault="000F35FC" w:rsidP="003D3045">
      <w:pPr>
        <w:pStyle w:val="a5"/>
        <w:spacing w:line="560" w:lineRule="exact"/>
        <w:jc w:val="both"/>
      </w:pPr>
      <w:r w:rsidRPr="00673A7E">
        <w:rPr>
          <w:rStyle w:val="a7"/>
          <w:rFonts w:hint="eastAsia"/>
        </w:rPr>
        <w:t xml:space="preserve">    </w:t>
      </w:r>
      <w:r w:rsidR="002E54D5" w:rsidRPr="00673A7E">
        <w:rPr>
          <w:rStyle w:val="a7"/>
          <w:rFonts w:hint="eastAsia"/>
        </w:rPr>
        <w:t>五、劝导站的管理和工作要求</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（一）加强劝导员管理</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由镇道安办负责对劝导员的日常管理，建立考勤考核制度，每月对劝导员出勤和工作完成情况进行通报，考核结果作为续聘或解聘的重要参考。</w:t>
      </w:r>
    </w:p>
    <w:p w:rsidR="0042695C" w:rsidRPr="00673A7E" w:rsidRDefault="000F35FC" w:rsidP="003D3045">
      <w:pPr>
        <w:pStyle w:val="a5"/>
        <w:spacing w:line="560" w:lineRule="exact"/>
        <w:jc w:val="both"/>
      </w:pPr>
      <w:r w:rsidRPr="00673A7E">
        <w:rPr>
          <w:rFonts w:ascii="MS Mincho" w:eastAsiaTheme="minorEastAsia" w:hAnsi="MS Mincho" w:cs="MS Mincho" w:hint="eastAsia"/>
        </w:rPr>
        <w:t xml:space="preserve">    </w:t>
      </w:r>
      <w:r w:rsidR="002E54D5" w:rsidRPr="00673A7E">
        <w:rPr>
          <w:rFonts w:hint="eastAsia"/>
        </w:rPr>
        <w:t>（二）加强劝导员业务培训</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加强对新招录的劝导员的业务技能培训，培训内容为《重庆市人民政府办公厅关于加强农村道路交通安全工作的意见》（渝府办发〔2014〕161号）、《重庆市涪陵区人民政府办公室关于加强农村道路交通安全工作的通知》（涪府办发〔2015〕48号）和《涪陵区人民政府安全生产委员会办公室关于印发涪陵区加强农村道路交通安全工作实施方</w:t>
      </w:r>
      <w:r w:rsidR="002E54D5" w:rsidRPr="00673A7E">
        <w:rPr>
          <w:rFonts w:hint="eastAsia"/>
        </w:rPr>
        <w:lastRenderedPageBreak/>
        <w:t>案的通知》（涪安办发〔2015〕37号）等文件。同时，加强对常见交通违法行为发现能力和劝导业务流程的培训，通过培训使劝导员熟悉看、查、劝、宣、纠、报、封等各项劝导业务流程。</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（三）劝导员作息要求</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一级劝导站每天务必保证1名劝导员在岗，包括节假日，每天6小时，上午7：30至10：30，下午14：00至17：00，各劝导站可以根据季节情况和工作需要，在每周计划安排中适当调整起止时间，满足每天6小时工作时间。</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春运、两会、党代会等重要时间结点，所有劝导站必须按照安保工作要求全日制上岗，各村（居）要统筹村社干部轮岗发挥劝导作用，切实保障交通安全劝导工作按要求落实到位，相关补贴由村（居）自行解决。</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（四）劝导工作要求</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劝导员工作期间，劝导站横杆保持关闭，对过往车辆按规定进行劝导检查后放行，录入劝导日志，不得长时间打开劝导站横杆，对过往车辆不经劝导直接放行。若车流过大引发堵车，可随机抽查部分车辆后放行。</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（五）建立完善退出机制</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镇道安办建立和完善劝导员退出机制，对于多次违反劳动纪律、在岗不作为的劝导员要果断清理，及时补充有责任心的符合公益性岗位条件的人员上岗。</w:t>
      </w:r>
    </w:p>
    <w:p w:rsidR="0042695C" w:rsidRPr="00673A7E" w:rsidRDefault="000F35FC" w:rsidP="003D3045">
      <w:pPr>
        <w:pStyle w:val="a5"/>
        <w:spacing w:line="560" w:lineRule="exact"/>
        <w:jc w:val="both"/>
      </w:pPr>
      <w:r w:rsidRPr="00673A7E">
        <w:rPr>
          <w:rStyle w:val="a7"/>
          <w:rFonts w:hint="eastAsia"/>
        </w:rPr>
        <w:t xml:space="preserve">    </w:t>
      </w:r>
      <w:r w:rsidR="002E54D5" w:rsidRPr="00673A7E">
        <w:rPr>
          <w:rStyle w:val="a7"/>
          <w:rFonts w:hint="eastAsia"/>
        </w:rPr>
        <w:t>六、其他</w:t>
      </w:r>
    </w:p>
    <w:p w:rsidR="0042695C" w:rsidRPr="00673A7E" w:rsidRDefault="000F35FC" w:rsidP="003D3045">
      <w:pPr>
        <w:pStyle w:val="a5"/>
        <w:spacing w:line="560" w:lineRule="exact"/>
        <w:jc w:val="both"/>
      </w:pPr>
      <w:r w:rsidRPr="00673A7E">
        <w:rPr>
          <w:rFonts w:hint="eastAsia"/>
        </w:rPr>
        <w:lastRenderedPageBreak/>
        <w:t xml:space="preserve">    </w:t>
      </w:r>
      <w:r w:rsidR="002E54D5" w:rsidRPr="00673A7E">
        <w:rPr>
          <w:rFonts w:hint="eastAsia"/>
        </w:rPr>
        <w:t>（一）公开</w:t>
      </w:r>
      <w:bookmarkStart w:id="1" w:name="OLE_LINK1"/>
      <w:bookmarkStart w:id="2" w:name="OLE_LINK2"/>
      <w:r w:rsidR="0084127A" w:rsidRPr="00673A7E">
        <w:rPr>
          <w:rFonts w:hint="eastAsia"/>
        </w:rPr>
        <w:t>选</w:t>
      </w:r>
      <w:bookmarkEnd w:id="1"/>
      <w:bookmarkEnd w:id="2"/>
      <w:r w:rsidR="002E54D5" w:rsidRPr="00673A7E">
        <w:rPr>
          <w:rFonts w:hint="eastAsia"/>
        </w:rPr>
        <w:t>聘过程中凡发现报名人员档案材料或者信息涉嫌造假的，应当立即查核，未核实前，暂停聘用；发现报名人员提供虚假材料、隐瞒事实真相，或提供的材料、信息不实影响审核结果的，或干扰、影响考察单位客观公正进行考察的，给予考察不合格结论，一律不予聘用。报名人员提供伪造的身份证件和</w:t>
      </w:r>
      <w:r w:rsidR="0084127A" w:rsidRPr="00673A7E">
        <w:rPr>
          <w:rFonts w:hint="eastAsia"/>
        </w:rPr>
        <w:t>选</w:t>
      </w:r>
      <w:r w:rsidR="002E54D5" w:rsidRPr="00673A7E">
        <w:rPr>
          <w:rFonts w:hint="eastAsia"/>
        </w:rPr>
        <w:t>聘公告要求的学历（学位）等材料的，一经查实，视为品行不端及不诚信行为，一律不予聘用。</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（二）报名联系人及工作电话：</w:t>
      </w:r>
      <w:r w:rsidR="002E54D5" w:rsidRPr="00673A7E">
        <w:rPr>
          <w:rFonts w:ascii="MS Mincho" w:eastAsia="MS Mincho" w:hAnsi="MS Mincho" w:cs="MS Mincho" w:hint="eastAsia"/>
        </w:rPr>
        <w:t>  </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王守梅：15320833555</w:t>
      </w:r>
    </w:p>
    <w:p w:rsidR="0042695C" w:rsidRPr="00673A7E" w:rsidRDefault="000F35FC" w:rsidP="003D3045">
      <w:pPr>
        <w:pStyle w:val="a5"/>
        <w:spacing w:line="560" w:lineRule="exact"/>
        <w:jc w:val="both"/>
      </w:pPr>
      <w:r w:rsidRPr="00673A7E">
        <w:rPr>
          <w:rFonts w:hint="eastAsia"/>
        </w:rPr>
        <w:t xml:space="preserve">    </w:t>
      </w:r>
      <w:r w:rsidR="002E54D5" w:rsidRPr="00673A7E">
        <w:rPr>
          <w:rFonts w:hint="eastAsia"/>
        </w:rPr>
        <w:t>袁国旺：19923658113</w:t>
      </w:r>
    </w:p>
    <w:p w:rsidR="0042695C" w:rsidRPr="00673A7E" w:rsidRDefault="0042695C" w:rsidP="003D3045">
      <w:pPr>
        <w:pStyle w:val="a5"/>
        <w:spacing w:line="560" w:lineRule="exact"/>
        <w:jc w:val="both"/>
      </w:pPr>
    </w:p>
    <w:p w:rsidR="0042695C" w:rsidRPr="00673A7E" w:rsidRDefault="0042695C" w:rsidP="003D3045">
      <w:pPr>
        <w:pStyle w:val="a5"/>
        <w:spacing w:line="560" w:lineRule="exact"/>
        <w:jc w:val="both"/>
      </w:pPr>
    </w:p>
    <w:p w:rsidR="0042695C" w:rsidRPr="00673A7E" w:rsidRDefault="000F35FC" w:rsidP="003D3045">
      <w:pPr>
        <w:pStyle w:val="a5"/>
        <w:spacing w:line="560" w:lineRule="exact"/>
        <w:jc w:val="both"/>
      </w:pPr>
      <w:r w:rsidRPr="00673A7E">
        <w:rPr>
          <w:rFonts w:hint="eastAsia"/>
        </w:rPr>
        <w:t xml:space="preserve">                   </w:t>
      </w:r>
      <w:r w:rsidR="003D3045" w:rsidRPr="00673A7E">
        <w:rPr>
          <w:rFonts w:hint="eastAsia"/>
        </w:rPr>
        <w:t xml:space="preserve">    </w:t>
      </w:r>
      <w:r w:rsidRPr="00673A7E">
        <w:rPr>
          <w:rFonts w:hint="eastAsia"/>
        </w:rPr>
        <w:t xml:space="preserve"> </w:t>
      </w:r>
      <w:r w:rsidR="002E54D5" w:rsidRPr="00673A7E">
        <w:rPr>
          <w:rFonts w:hint="eastAsia"/>
        </w:rPr>
        <w:t>重庆市涪陵区龙潭镇人民政府</w:t>
      </w:r>
    </w:p>
    <w:p w:rsidR="0042695C" w:rsidRPr="00673A7E" w:rsidRDefault="00E92A7E" w:rsidP="003D3045">
      <w:pPr>
        <w:pStyle w:val="a5"/>
        <w:spacing w:line="560" w:lineRule="exact"/>
        <w:jc w:val="both"/>
      </w:pPr>
      <w:r w:rsidRPr="00673A7E">
        <w:rPr>
          <w:rFonts w:hint="eastAsia"/>
        </w:rPr>
        <w:t xml:space="preserve">                         </w:t>
      </w:r>
      <w:r w:rsidR="003D3045" w:rsidRPr="00673A7E">
        <w:rPr>
          <w:rFonts w:hint="eastAsia"/>
        </w:rPr>
        <w:t xml:space="preserve">    </w:t>
      </w:r>
      <w:r w:rsidRPr="00673A7E">
        <w:rPr>
          <w:rFonts w:hint="eastAsia"/>
        </w:rPr>
        <w:t xml:space="preserve"> 2025</w:t>
      </w:r>
      <w:r w:rsidR="002E54D5" w:rsidRPr="00673A7E">
        <w:rPr>
          <w:rFonts w:hint="eastAsia"/>
        </w:rPr>
        <w:t>年</w:t>
      </w:r>
      <w:r w:rsidR="001A2337" w:rsidRPr="00673A7E">
        <w:rPr>
          <w:rFonts w:hint="eastAsia"/>
        </w:rPr>
        <w:t>2</w:t>
      </w:r>
      <w:r w:rsidR="002E54D5" w:rsidRPr="00673A7E">
        <w:rPr>
          <w:rFonts w:hint="eastAsia"/>
        </w:rPr>
        <w:t>月</w:t>
      </w:r>
      <w:r w:rsidR="001A2337" w:rsidRPr="00673A7E">
        <w:rPr>
          <w:rFonts w:hint="eastAsia"/>
        </w:rPr>
        <w:t>7</w:t>
      </w:r>
      <w:r w:rsidR="002E54D5" w:rsidRPr="00673A7E">
        <w:rPr>
          <w:rFonts w:hint="eastAsia"/>
        </w:rPr>
        <w:t xml:space="preserve">日    </w:t>
      </w:r>
    </w:p>
    <w:p w:rsidR="0042695C" w:rsidRPr="00673A7E" w:rsidRDefault="0042695C" w:rsidP="003D3045">
      <w:pPr>
        <w:pStyle w:val="a5"/>
        <w:spacing w:line="560" w:lineRule="exact"/>
        <w:jc w:val="both"/>
      </w:pPr>
    </w:p>
    <w:p w:rsidR="0042695C" w:rsidRPr="00673A7E" w:rsidRDefault="0042695C" w:rsidP="003D3045">
      <w:pPr>
        <w:spacing w:line="560" w:lineRule="exact"/>
        <w:ind w:firstLineChars="200" w:firstLine="420"/>
        <w:rPr>
          <w:rFonts w:ascii="楷体" w:eastAsia="楷体" w:hAnsi="楷体" w:cs="楷体"/>
        </w:rPr>
      </w:pPr>
    </w:p>
    <w:sectPr w:rsidR="0042695C" w:rsidRPr="00673A7E" w:rsidSect="004269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6F5" w:rsidRDefault="009D16F5" w:rsidP="006049B2">
      <w:r>
        <w:separator/>
      </w:r>
    </w:p>
  </w:endnote>
  <w:endnote w:type="continuationSeparator" w:id="1">
    <w:p w:rsidR="009D16F5" w:rsidRDefault="009D16F5" w:rsidP="00604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6F5" w:rsidRDefault="009D16F5" w:rsidP="006049B2">
      <w:r>
        <w:separator/>
      </w:r>
    </w:p>
  </w:footnote>
  <w:footnote w:type="continuationSeparator" w:id="1">
    <w:p w:rsidR="009D16F5" w:rsidRDefault="009D16F5" w:rsidP="00604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JhNmVmZjMxOWY0MjBjZWI0MTg5MGYzMjBhZjZjNTYifQ=="/>
  </w:docVars>
  <w:rsids>
    <w:rsidRoot w:val="00D02871"/>
    <w:rsid w:val="0006681A"/>
    <w:rsid w:val="000A212C"/>
    <w:rsid w:val="000F35FC"/>
    <w:rsid w:val="001330FE"/>
    <w:rsid w:val="00186D2D"/>
    <w:rsid w:val="00191539"/>
    <w:rsid w:val="001A2337"/>
    <w:rsid w:val="002C73A6"/>
    <w:rsid w:val="002E54D5"/>
    <w:rsid w:val="00350B4F"/>
    <w:rsid w:val="003A144B"/>
    <w:rsid w:val="003D3045"/>
    <w:rsid w:val="003E2CE7"/>
    <w:rsid w:val="0042695C"/>
    <w:rsid w:val="00433A15"/>
    <w:rsid w:val="00461DDF"/>
    <w:rsid w:val="004961DA"/>
    <w:rsid w:val="005404E1"/>
    <w:rsid w:val="005A63D7"/>
    <w:rsid w:val="006049B2"/>
    <w:rsid w:val="00646BC7"/>
    <w:rsid w:val="00673A7E"/>
    <w:rsid w:val="006C3AE7"/>
    <w:rsid w:val="006E33C7"/>
    <w:rsid w:val="0071687B"/>
    <w:rsid w:val="00754411"/>
    <w:rsid w:val="008010F8"/>
    <w:rsid w:val="0084127A"/>
    <w:rsid w:val="00842077"/>
    <w:rsid w:val="0086247A"/>
    <w:rsid w:val="009B43FE"/>
    <w:rsid w:val="009D16F5"/>
    <w:rsid w:val="00A63E8A"/>
    <w:rsid w:val="00AF333F"/>
    <w:rsid w:val="00B7030F"/>
    <w:rsid w:val="00C059D0"/>
    <w:rsid w:val="00C225DD"/>
    <w:rsid w:val="00C257A8"/>
    <w:rsid w:val="00C339B5"/>
    <w:rsid w:val="00CE16D5"/>
    <w:rsid w:val="00D02871"/>
    <w:rsid w:val="00D6409B"/>
    <w:rsid w:val="00DC5E7E"/>
    <w:rsid w:val="00E00E70"/>
    <w:rsid w:val="00E16BE0"/>
    <w:rsid w:val="00E46A3A"/>
    <w:rsid w:val="00E66D63"/>
    <w:rsid w:val="00E92A7E"/>
    <w:rsid w:val="00EB4585"/>
    <w:rsid w:val="17A664EF"/>
    <w:rsid w:val="384F38BF"/>
    <w:rsid w:val="48150C68"/>
    <w:rsid w:val="481B1081"/>
    <w:rsid w:val="6AED6908"/>
    <w:rsid w:val="6FFB67C4"/>
    <w:rsid w:val="73250E5C"/>
    <w:rsid w:val="78921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9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42695C"/>
    <w:pPr>
      <w:tabs>
        <w:tab w:val="center" w:pos="4153"/>
        <w:tab w:val="right" w:pos="8306"/>
      </w:tabs>
      <w:snapToGrid w:val="0"/>
      <w:jc w:val="left"/>
    </w:pPr>
    <w:rPr>
      <w:sz w:val="18"/>
      <w:szCs w:val="18"/>
    </w:rPr>
  </w:style>
  <w:style w:type="paragraph" w:styleId="a4">
    <w:name w:val="header"/>
    <w:basedOn w:val="a"/>
    <w:link w:val="Char0"/>
    <w:autoRedefine/>
    <w:qFormat/>
    <w:rsid w:val="0042695C"/>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E92A7E"/>
    <w:pPr>
      <w:widowControl/>
      <w:spacing w:line="520" w:lineRule="exact"/>
      <w:jc w:val="center"/>
    </w:pPr>
    <w:rPr>
      <w:rFonts w:ascii="方正仿宋_GBK" w:eastAsia="方正仿宋_GBK" w:hAnsi="楷体" w:cs="楷体"/>
      <w:kern w:val="0"/>
      <w:sz w:val="32"/>
      <w:szCs w:val="32"/>
    </w:rPr>
  </w:style>
  <w:style w:type="table" w:styleId="a6">
    <w:name w:val="Table Grid"/>
    <w:basedOn w:val="a1"/>
    <w:autoRedefine/>
    <w:qFormat/>
    <w:rsid w:val="004269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autoRedefine/>
    <w:qFormat/>
    <w:rsid w:val="0042695C"/>
    <w:rPr>
      <w:b/>
    </w:rPr>
  </w:style>
  <w:style w:type="character" w:customStyle="1" w:styleId="Char0">
    <w:name w:val="页眉 Char"/>
    <w:basedOn w:val="a0"/>
    <w:link w:val="a4"/>
    <w:autoRedefine/>
    <w:qFormat/>
    <w:rsid w:val="0042695C"/>
    <w:rPr>
      <w:rFonts w:asciiTheme="minorHAnsi" w:eastAsiaTheme="minorEastAsia" w:hAnsiTheme="minorHAnsi" w:cstheme="minorBidi"/>
      <w:kern w:val="2"/>
      <w:sz w:val="18"/>
      <w:szCs w:val="18"/>
    </w:rPr>
  </w:style>
  <w:style w:type="character" w:customStyle="1" w:styleId="Char">
    <w:name w:val="页脚 Char"/>
    <w:basedOn w:val="a0"/>
    <w:link w:val="a3"/>
    <w:autoRedefine/>
    <w:qFormat/>
    <w:rsid w:val="0042695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2025-02-07T03:33:00Z</dcterms:created>
  <dcterms:modified xsi:type="dcterms:W3CDTF">2025-02-07T03:54:00Z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9CDAD44406C44D3EA0B189CACC23EE72_13</vt:lpwstr>
  </property>
</Properties>
</file>