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7CF2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320" w:afterLines="100"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可克达拉文化旅游投资集团有限公司子公司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市场化选聘经理层岗位表</w:t>
      </w:r>
    </w:p>
    <w:tbl>
      <w:tblPr>
        <w:tblStyle w:val="6"/>
        <w:tblpPr w:leftFromText="180" w:rightFromText="180" w:vertAnchor="text" w:horzAnchor="page" w:tblpX="677" w:tblpY="909"/>
        <w:tblOverlap w:val="never"/>
        <w:tblW w:w="15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94"/>
        <w:gridCol w:w="561"/>
        <w:gridCol w:w="804"/>
        <w:gridCol w:w="970"/>
        <w:gridCol w:w="1571"/>
        <w:gridCol w:w="10200"/>
      </w:tblGrid>
      <w:tr w14:paraId="0A30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5" w:type="dxa"/>
            <w:shd w:val="clear" w:color="auto" w:fill="auto"/>
            <w:vAlign w:val="center"/>
          </w:tcPr>
          <w:p w14:paraId="4E47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5042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C4F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E9F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69E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ADE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任职资格</w:t>
            </w:r>
          </w:p>
        </w:tc>
        <w:tc>
          <w:tcPr>
            <w:tcW w:w="10200" w:type="dxa"/>
            <w:shd w:val="clear" w:color="auto" w:fill="auto"/>
            <w:vAlign w:val="center"/>
          </w:tcPr>
          <w:p w14:paraId="21F9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岗位职责</w:t>
            </w:r>
          </w:p>
        </w:tc>
      </w:tr>
      <w:tr w14:paraId="7D0D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7" w:hRule="atLeast"/>
        </w:trPr>
        <w:tc>
          <w:tcPr>
            <w:tcW w:w="535" w:type="dxa"/>
            <w:shd w:val="clear" w:color="auto" w:fill="auto"/>
            <w:vAlign w:val="center"/>
          </w:tcPr>
          <w:p w14:paraId="3891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79B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新疆可克达拉鲸曦文化传媒有限公司总经理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7AC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63F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大学本科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（含同等学历）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71E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不限（旅游管理、播音与主持艺术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、广播视编导、文化传媒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等相关专业优先）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78A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年以上国有企业文化传媒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管理经验，拥有丰富的行业资源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在行业内业绩突出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特别优秀或特殊需要人才，可适当放宽条件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。</w:t>
            </w:r>
          </w:p>
          <w:p w14:paraId="244A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200" w:type="dxa"/>
            <w:shd w:val="clear" w:color="auto" w:fill="auto"/>
            <w:vAlign w:val="center"/>
          </w:tcPr>
          <w:p w14:paraId="5CEE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1.负责制定公司长期发展战略和年度经营计划，结合文化传媒行业趋势、市场动态及公司实际情况，确定公司的发展方向和业务重点，确保公司在市场中保持领先地位。</w:t>
            </w:r>
          </w:p>
          <w:p w14:paraId="4401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2.参与重大决策的制定，对公司重大事项进行审议和决策，为公司的发展提供战略指导和资源支持。</w:t>
            </w:r>
          </w:p>
          <w:p w14:paraId="78A2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3.定期对公司战略规划的执行情况进行评估和调整，根据市场变化和公司运营状况，及时优化战略方案，确保公司战略目标的实现。</w:t>
            </w:r>
          </w:p>
          <w:p w14:paraId="5DE8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4.全面负责公司的日常运营管理工作，包括但不限于内容创作、节目制作、广告营销、活动策划等业务板块，确保各业务部门高效协作，完成公司的经营目标。</w:t>
            </w:r>
          </w:p>
          <w:p w14:paraId="1C04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5.负责与各大媒体平台、合作伙伴建立良好的合作关系，拓展业务渠道，整合资源，提升公司的市场影响力和品牌知名度，为公司业务发展创造有利条件。</w:t>
            </w:r>
          </w:p>
          <w:p w14:paraId="13DD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6.负责公司财务管理工作，制定财务预算和成本控制计划，合理配置公司资源，确保公司财务状况健康稳定，实现公司资产的保值增值。</w:t>
            </w:r>
          </w:p>
          <w:p w14:paraId="6A60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7.建立健全公司内部控制体系和风险管理制度，对公司运营过程中的各类风险进行识别、评估和监控，采取有效措施防范和化解风险，保障公司的合法权益和正常运营。</w:t>
            </w:r>
          </w:p>
          <w:p w14:paraId="0275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8.代表公司与政府相关部门、行业协会等保持密切沟通与协调，及时了解政策法规动态，争取政策支持，为公司发展创造良好的政策环境。</w:t>
            </w:r>
          </w:p>
        </w:tc>
      </w:tr>
      <w:tr w14:paraId="122D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8" w:hRule="atLeast"/>
        </w:trPr>
        <w:tc>
          <w:tcPr>
            <w:tcW w:w="535" w:type="dxa"/>
            <w:shd w:val="clear" w:color="auto" w:fill="auto"/>
            <w:vAlign w:val="center"/>
          </w:tcPr>
          <w:p w14:paraId="52B4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819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新疆可克达拉鲸曦文化传媒有限公司副总经理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7B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E9C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大学本科及以上（含同等学历）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8F6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不限（旅游管理、播音与主持艺术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、广播视编导、文化传媒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等相关专业优先）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48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具有2年以上国有企业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文化传媒公司管理经验；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在行业内业绩突出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特别优秀或特殊需要人才，可适当放宽条件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0200" w:type="dxa"/>
            <w:shd w:val="clear" w:color="auto" w:fill="auto"/>
            <w:vAlign w:val="center"/>
          </w:tcPr>
          <w:p w14:paraId="30BC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1.协助总经理制定公司的发展战略规划，基于对文化传媒行业的市场调研、政策分析以及竞争对手的研究，为公司战略决策提供专业、可行的建议和数据支持。</w:t>
            </w:r>
          </w:p>
          <w:p w14:paraId="1B40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2.负责将公司战略规划细化为具体的年度、季度和月度工作计划，并监督各部门的执行情况，确保战略目标的有效落地。定期对战略执行情况进行评估和分析，及时发现问题并提出调整建议，保障公司发展方向的正确性和战略目标的实现。</w:t>
            </w:r>
          </w:p>
          <w:p w14:paraId="43D2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3.根据公司的业务布局和战略规划，指导和监督业务团队的日常运营，确保业务目标的达成。</w:t>
            </w:r>
          </w:p>
          <w:p w14:paraId="1C1C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4.积极开拓市场，挖掘潜在的业务机会和合作伙伴，推动公司业务的多元化发展。与客户、合作伙伴保持密切沟通，了解市场需求和客户反馈，及时调整业务策略和产品服务，提升公司的市场竞争力和客户满意度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  <w:p w14:paraId="4255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5.协助总经理整合公司内部资源，优化资源配置，提高资源利用效率。协调各部门之间的工作关系，解决部门之间的矛盾和问题，促进公司内部的协同合作，形成工作合力。</w:t>
            </w:r>
          </w:p>
          <w:p w14:paraId="03D7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6.负责与外部合作伙伴、媒体等建立和维护良好的合作关系，整合外部资源，为公司的业务发展提供支持和保障。</w:t>
            </w:r>
          </w:p>
          <w:p w14:paraId="156D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7.协助总经理建立健全公司的风险管理制度和内部控制体系，对公司运营过程中的各类风险进行识别、评估和监控，制定相应的风险应对措施，防范和化解风险。</w:t>
            </w:r>
          </w:p>
          <w:p w14:paraId="011B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8.关注行业政策法规的变化，及时调整公司的业务策略和运营模式，确保公司的经营活动符合法律法规的要求，避免法律风险。定期对公司的风险状况进行分析和报告，为公司的决策提供参考依据。</w:t>
            </w:r>
          </w:p>
          <w:p w14:paraId="6AB8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9.根据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分管工作，扎实高效推进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各项任务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，确保落地，实现目标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。</w:t>
            </w:r>
          </w:p>
          <w:p w14:paraId="0BEB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</w:p>
          <w:p w14:paraId="2232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 w14:paraId="127A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1E85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4" w:hRule="atLeast"/>
        </w:trPr>
        <w:tc>
          <w:tcPr>
            <w:tcW w:w="535" w:type="dxa"/>
            <w:shd w:val="clear" w:color="auto" w:fill="auto"/>
            <w:vAlign w:val="center"/>
          </w:tcPr>
          <w:p w14:paraId="23EE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3B3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新疆伊犁花城宾馆有限责任公司副总经理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64B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15F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大学专科及以上（含同等学历）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3B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不限（酒店管理、旅游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管理、工商管理等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相关专业优先）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F2C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年以上酒店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管理经验；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在行业内业绩突出；特别优秀或特殊需要人才，可适当放宽条件。</w:t>
            </w:r>
          </w:p>
          <w:p w14:paraId="0346C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00" w:type="dxa"/>
            <w:shd w:val="clear" w:color="auto" w:fill="auto"/>
            <w:vAlign w:val="center"/>
          </w:tcPr>
          <w:p w14:paraId="58B4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1.协助总经理制定酒店的年度经营计划、预算方案以及长期发展战略，结合市场动态和酒店实际情况，为酒店的发展方向提供建设性的意见和建议，确保计划和战略的可行性和有效性。</w:t>
            </w:r>
          </w:p>
          <w:p w14:paraId="31FB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2.全面负责酒店日常运营管理工作，监督各部门的工作流程和标准执行情况，协调各部门之间的工作关系，及时解决运营过程中出现的问题，确保酒店的高效运转。</w:t>
            </w:r>
          </w:p>
          <w:p w14:paraId="5637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3.定期对酒店的运营数据进行分析和评估，包括客房入住率、餐饮销售额、客户满意度等指标，根据分析结果制定相应的改进措施和优化方案，不断提升酒店的经营业绩和管理水平。</w:t>
            </w:r>
          </w:p>
          <w:p w14:paraId="396C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4.负责酒店客户服务质量的监督和提升工作，建立健全客户服务标准和流程，确保员工能够为客人提供优质、高效、个性化的服务体验。</w:t>
            </w:r>
          </w:p>
          <w:p w14:paraId="1302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5.处理客人的投诉和建议，及时响应客人的需求，采取有效措施解决问题，确保客人的满意度和忠诚度。定期对客户反馈进行分析和总结，找出服务中的不足之处，提出改进方案并监督实施。</w:t>
            </w:r>
          </w:p>
          <w:p w14:paraId="4D33C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6.关注市场动态和竞争对手的服务情况，结合客人的需求和反馈，不断创新和优化酒店的服务项目和产品，提升酒店的市场竞争力。</w:t>
            </w:r>
          </w:p>
          <w:p w14:paraId="469FC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7.协助总经理制定酒店的成本控制计划和预算方案，监督各部门的成本费用支出情况，严格控制各项成本费用，确保酒店的经营效益。</w:t>
            </w:r>
          </w:p>
          <w:p w14:paraId="1E3E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8.负责酒店的资产管理工作，确保酒店资产的安全、完整和有效利用。定期对酒店的固定资产进行盘点和清查，及时处理资产的报废和更新工作。</w:t>
            </w:r>
          </w:p>
          <w:p w14:paraId="2250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9.代表酒店与政府相关部门、行业协会、合作伙伴等进行沟通和协调，建立良好的合作关系，为酒店的发展创造有利的外部环境。</w:t>
            </w:r>
          </w:p>
          <w:p w14:paraId="02B0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10.参与酒店的市场营销活动，制定营销策略和推广方案，提升酒店的品牌知名度和市场影响力。与客户保持密切联系，拓展客户资源，促进酒店业务的发展。</w:t>
            </w:r>
          </w:p>
          <w:p w14:paraId="65C8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11.关注行业动态和政策法规的变化，及时调整酒店的经营策略和管理模式，确保酒店的经营活动符合法律法规的要求。</w:t>
            </w:r>
          </w:p>
          <w:p w14:paraId="48AD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12.根据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分管工作，扎实高效推进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各项任务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，确保落地，实现目标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。</w:t>
            </w:r>
          </w:p>
          <w:p w14:paraId="2AE5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537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</w:trPr>
        <w:tc>
          <w:tcPr>
            <w:tcW w:w="535" w:type="dxa"/>
            <w:shd w:val="clear" w:color="auto" w:fill="auto"/>
            <w:vAlign w:val="center"/>
          </w:tcPr>
          <w:p w14:paraId="67E8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27D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新疆可克达拉飘香餐饮管理有限公司副总经理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215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DE7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大学专科及以上（含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同等学历</w:t>
            </w:r>
            <w:bookmarkEnd w:id="0"/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EB3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不限（酒店管理、旅游管理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、工商管理等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相关专业优先）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8A77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年以上酒店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管理或餐饮行业管理经验；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在行业内业绩突出；特别优秀或特殊需要人才，可适当放宽条件。</w:t>
            </w:r>
          </w:p>
          <w:p w14:paraId="7AF6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00" w:type="dxa"/>
            <w:shd w:val="clear" w:color="auto" w:fill="auto"/>
            <w:vAlign w:val="center"/>
          </w:tcPr>
          <w:p w14:paraId="0A537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1.协助总经理制定公司的发展战略、年度经营计划以及中长期发展规划，结合餐饮行业的市场动态、竞争态势和政策法规，进行深入的市场调研和分析，为公司战略决策提供数据支持和可行性建议。</w:t>
            </w:r>
          </w:p>
          <w:p w14:paraId="62DA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2.将公司战略规划分解为具体的工作目标和行动计划，监督各校区、机关食堂等板块执行情况，确保战略目标的顺利实现。</w:t>
            </w:r>
          </w:p>
          <w:p w14:paraId="7CA5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3.负责公司日常运营管理工作，监督各校区、机关食堂等板块服务质量、菜品质量、食品安全等方面的工作，确保各校区按照公司的标准和规范运营。</w:t>
            </w:r>
          </w:p>
          <w:p w14:paraId="6EA8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4.解决运营过程中出现的问题和矛盾，促进公司内部的协同合作。加强与供应商的沟通和协调，确保原材料的供应稳定、质量可靠、价格合理，降低采购成本。</w:t>
            </w:r>
          </w:p>
          <w:p w14:paraId="3D56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5.定期组织员工培训和技能提升活动，提高员工的业务水平和服务意识。加强团队文化建设，营造积极向上、团结协作的工作氛围，增强团队的凝聚力和战斗力。</w:t>
            </w:r>
          </w:p>
          <w:p w14:paraId="7F47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6.协助总经理制定公司的成本控制目标和预算方案，监督各部门的成本费用支出情况，严格控制各项成本费用，提高公司的盈利能力。建立健全成本控制体系，加强对采购、生产、销售等环节的成本管理，降低公司的运营成本。</w:t>
            </w:r>
          </w:p>
          <w:p w14:paraId="4CF7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7.参与公司的财务决策和管理工作，审核公司的财务报表和预算执行情况，对公司的财务状况进行分析和评估，提出合理的财务建议和决策依据。加强与财务部门的沟通和协调，确保公司的财务工作规范、有序进行。</w:t>
            </w:r>
          </w:p>
          <w:p w14:paraId="3B7AD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8.积极拓展市场渠道，开发新客户，与合作伙伴建立良好的合作关系，提升公司的市场份额和品牌影响力。</w:t>
            </w:r>
          </w:p>
          <w:p w14:paraId="660E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9.根据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分管工作，扎实高效推进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各项任务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，确保落地，实现目标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。</w:t>
            </w:r>
          </w:p>
          <w:p w14:paraId="2ACD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</w:p>
          <w:p w14:paraId="56288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3BEB51D7"/>
    <w:sectPr>
      <w:pgSz w:w="16838" w:h="11906" w:orient="landscape"/>
      <w:pgMar w:top="850" w:right="567" w:bottom="850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5A6A6829"/>
    <w:rsid w:val="000C6184"/>
    <w:rsid w:val="008F6EB2"/>
    <w:rsid w:val="00CB3C62"/>
    <w:rsid w:val="00E13486"/>
    <w:rsid w:val="016025FC"/>
    <w:rsid w:val="01E0373D"/>
    <w:rsid w:val="028642E4"/>
    <w:rsid w:val="03F359AA"/>
    <w:rsid w:val="04602913"/>
    <w:rsid w:val="047D1745"/>
    <w:rsid w:val="04BD38C2"/>
    <w:rsid w:val="06620BC5"/>
    <w:rsid w:val="06E31D05"/>
    <w:rsid w:val="07133C6D"/>
    <w:rsid w:val="0790350F"/>
    <w:rsid w:val="07DD49A7"/>
    <w:rsid w:val="088E5CA1"/>
    <w:rsid w:val="099512B1"/>
    <w:rsid w:val="09976DD7"/>
    <w:rsid w:val="09AD65FB"/>
    <w:rsid w:val="0A4707FD"/>
    <w:rsid w:val="0B1A1080"/>
    <w:rsid w:val="0B574481"/>
    <w:rsid w:val="0C210BDA"/>
    <w:rsid w:val="0CA80443"/>
    <w:rsid w:val="0D837D9E"/>
    <w:rsid w:val="0DA675E9"/>
    <w:rsid w:val="0DAD0977"/>
    <w:rsid w:val="0E060087"/>
    <w:rsid w:val="0EFF19B8"/>
    <w:rsid w:val="0F0A004B"/>
    <w:rsid w:val="100212EA"/>
    <w:rsid w:val="10417A9D"/>
    <w:rsid w:val="10853E2D"/>
    <w:rsid w:val="124B181A"/>
    <w:rsid w:val="12597320"/>
    <w:rsid w:val="12614426"/>
    <w:rsid w:val="1274217C"/>
    <w:rsid w:val="13160D6D"/>
    <w:rsid w:val="131C20FB"/>
    <w:rsid w:val="1331204B"/>
    <w:rsid w:val="1424570B"/>
    <w:rsid w:val="15BD5E17"/>
    <w:rsid w:val="162D4D4B"/>
    <w:rsid w:val="168626AD"/>
    <w:rsid w:val="16A20B69"/>
    <w:rsid w:val="175E7186"/>
    <w:rsid w:val="18297794"/>
    <w:rsid w:val="183869EB"/>
    <w:rsid w:val="18503BAE"/>
    <w:rsid w:val="196D1903"/>
    <w:rsid w:val="19AF1F1B"/>
    <w:rsid w:val="19D35C0A"/>
    <w:rsid w:val="19EA6AAF"/>
    <w:rsid w:val="1A0A53A3"/>
    <w:rsid w:val="1BE0460E"/>
    <w:rsid w:val="1C43785B"/>
    <w:rsid w:val="1CB6711D"/>
    <w:rsid w:val="1CDD6D9F"/>
    <w:rsid w:val="1D036806"/>
    <w:rsid w:val="1E2F7187"/>
    <w:rsid w:val="1F0979D8"/>
    <w:rsid w:val="1F947BE9"/>
    <w:rsid w:val="20823EE5"/>
    <w:rsid w:val="20AE63CF"/>
    <w:rsid w:val="20E06E5E"/>
    <w:rsid w:val="2133738A"/>
    <w:rsid w:val="214747E7"/>
    <w:rsid w:val="233139A1"/>
    <w:rsid w:val="241C1F5B"/>
    <w:rsid w:val="244B6801"/>
    <w:rsid w:val="247C3F99"/>
    <w:rsid w:val="24E94533"/>
    <w:rsid w:val="24EC72B4"/>
    <w:rsid w:val="26445799"/>
    <w:rsid w:val="26812549"/>
    <w:rsid w:val="268B14A5"/>
    <w:rsid w:val="27090EBD"/>
    <w:rsid w:val="29F714A0"/>
    <w:rsid w:val="2A5444F1"/>
    <w:rsid w:val="2A9532F4"/>
    <w:rsid w:val="2B3B360F"/>
    <w:rsid w:val="2BA240E7"/>
    <w:rsid w:val="2CEB2E12"/>
    <w:rsid w:val="2D9E1C33"/>
    <w:rsid w:val="2DA57465"/>
    <w:rsid w:val="2DB33930"/>
    <w:rsid w:val="2DD815E9"/>
    <w:rsid w:val="2EA66FF1"/>
    <w:rsid w:val="2EF75A9F"/>
    <w:rsid w:val="2F032695"/>
    <w:rsid w:val="2F25260C"/>
    <w:rsid w:val="2F922404"/>
    <w:rsid w:val="2FD22068"/>
    <w:rsid w:val="2FD61B58"/>
    <w:rsid w:val="304271ED"/>
    <w:rsid w:val="304C1E1A"/>
    <w:rsid w:val="3078676B"/>
    <w:rsid w:val="30C12E61"/>
    <w:rsid w:val="313E6BD7"/>
    <w:rsid w:val="32490B1E"/>
    <w:rsid w:val="325A081E"/>
    <w:rsid w:val="328131DE"/>
    <w:rsid w:val="32BF1AA5"/>
    <w:rsid w:val="332D5F33"/>
    <w:rsid w:val="33376282"/>
    <w:rsid w:val="33596D28"/>
    <w:rsid w:val="33721B98"/>
    <w:rsid w:val="33C10429"/>
    <w:rsid w:val="351F5D4F"/>
    <w:rsid w:val="355A6D87"/>
    <w:rsid w:val="360B2F4A"/>
    <w:rsid w:val="36624145"/>
    <w:rsid w:val="36D84407"/>
    <w:rsid w:val="36E56B24"/>
    <w:rsid w:val="374101FF"/>
    <w:rsid w:val="38D46E50"/>
    <w:rsid w:val="39276F80"/>
    <w:rsid w:val="3A1E51C6"/>
    <w:rsid w:val="3A695377"/>
    <w:rsid w:val="3A865F28"/>
    <w:rsid w:val="3B903503"/>
    <w:rsid w:val="3C526A0A"/>
    <w:rsid w:val="3C5502A8"/>
    <w:rsid w:val="3DE6740A"/>
    <w:rsid w:val="3EBA2645"/>
    <w:rsid w:val="3F057D64"/>
    <w:rsid w:val="40423D14"/>
    <w:rsid w:val="40432CD4"/>
    <w:rsid w:val="40442B0E"/>
    <w:rsid w:val="40572841"/>
    <w:rsid w:val="40AD06B3"/>
    <w:rsid w:val="40ED4F53"/>
    <w:rsid w:val="413049D2"/>
    <w:rsid w:val="41AA4BF2"/>
    <w:rsid w:val="41DF2AEE"/>
    <w:rsid w:val="425A2175"/>
    <w:rsid w:val="431A7B56"/>
    <w:rsid w:val="467A34E7"/>
    <w:rsid w:val="46A41C10"/>
    <w:rsid w:val="46EE10DD"/>
    <w:rsid w:val="479A3013"/>
    <w:rsid w:val="487A3570"/>
    <w:rsid w:val="4978420B"/>
    <w:rsid w:val="49C32CF5"/>
    <w:rsid w:val="4B2B76AD"/>
    <w:rsid w:val="4B386DCB"/>
    <w:rsid w:val="4B904E59"/>
    <w:rsid w:val="4B9A5CD8"/>
    <w:rsid w:val="4BA17066"/>
    <w:rsid w:val="4BA206E8"/>
    <w:rsid w:val="4C4D2D4A"/>
    <w:rsid w:val="4CEE62DB"/>
    <w:rsid w:val="4D023B34"/>
    <w:rsid w:val="4D183358"/>
    <w:rsid w:val="4E2D4BE1"/>
    <w:rsid w:val="4E4C150B"/>
    <w:rsid w:val="4E944C60"/>
    <w:rsid w:val="4EC76DE4"/>
    <w:rsid w:val="4F1A30FB"/>
    <w:rsid w:val="4F2E794E"/>
    <w:rsid w:val="4F402F8F"/>
    <w:rsid w:val="4FD35314"/>
    <w:rsid w:val="507B60D8"/>
    <w:rsid w:val="50830AE8"/>
    <w:rsid w:val="50CC5D38"/>
    <w:rsid w:val="510065DD"/>
    <w:rsid w:val="5144296E"/>
    <w:rsid w:val="5158382E"/>
    <w:rsid w:val="52504640"/>
    <w:rsid w:val="526A6404"/>
    <w:rsid w:val="537F5EDF"/>
    <w:rsid w:val="550D4D66"/>
    <w:rsid w:val="55823A64"/>
    <w:rsid w:val="5588094F"/>
    <w:rsid w:val="55CC1183"/>
    <w:rsid w:val="57761541"/>
    <w:rsid w:val="580E5A83"/>
    <w:rsid w:val="5814471C"/>
    <w:rsid w:val="595C281E"/>
    <w:rsid w:val="59995821"/>
    <w:rsid w:val="5A6A6829"/>
    <w:rsid w:val="5A7661FB"/>
    <w:rsid w:val="5A8B33BB"/>
    <w:rsid w:val="5AC62645"/>
    <w:rsid w:val="5B123195"/>
    <w:rsid w:val="5BB701E0"/>
    <w:rsid w:val="5C043425"/>
    <w:rsid w:val="5C471564"/>
    <w:rsid w:val="5CA73DB1"/>
    <w:rsid w:val="5CB70498"/>
    <w:rsid w:val="5D086F45"/>
    <w:rsid w:val="5D0D455B"/>
    <w:rsid w:val="5D0E4E90"/>
    <w:rsid w:val="5D7416A8"/>
    <w:rsid w:val="5D775E79"/>
    <w:rsid w:val="5E056FE1"/>
    <w:rsid w:val="5E4F2952"/>
    <w:rsid w:val="5E9071F2"/>
    <w:rsid w:val="5EBF1885"/>
    <w:rsid w:val="5F025C16"/>
    <w:rsid w:val="5F08322C"/>
    <w:rsid w:val="5F434264"/>
    <w:rsid w:val="5F85487D"/>
    <w:rsid w:val="5F9E149B"/>
    <w:rsid w:val="60730B79"/>
    <w:rsid w:val="6138147B"/>
    <w:rsid w:val="61903065"/>
    <w:rsid w:val="61CF0031"/>
    <w:rsid w:val="6223037D"/>
    <w:rsid w:val="635C3B47"/>
    <w:rsid w:val="63827325"/>
    <w:rsid w:val="63AE011A"/>
    <w:rsid w:val="6486074F"/>
    <w:rsid w:val="64B17EC2"/>
    <w:rsid w:val="655A2308"/>
    <w:rsid w:val="66134265"/>
    <w:rsid w:val="66154481"/>
    <w:rsid w:val="66EA1469"/>
    <w:rsid w:val="679A69EC"/>
    <w:rsid w:val="68183DB4"/>
    <w:rsid w:val="69D00DEB"/>
    <w:rsid w:val="6A6961CA"/>
    <w:rsid w:val="6A7A0D56"/>
    <w:rsid w:val="6C0B435C"/>
    <w:rsid w:val="6C731F01"/>
    <w:rsid w:val="6DD62748"/>
    <w:rsid w:val="6E900B48"/>
    <w:rsid w:val="70BD4011"/>
    <w:rsid w:val="70F33611"/>
    <w:rsid w:val="714125CE"/>
    <w:rsid w:val="71704C61"/>
    <w:rsid w:val="726A7902"/>
    <w:rsid w:val="72E96A79"/>
    <w:rsid w:val="732B0E40"/>
    <w:rsid w:val="739A49AB"/>
    <w:rsid w:val="74213FF1"/>
    <w:rsid w:val="758F1B5A"/>
    <w:rsid w:val="76764AC8"/>
    <w:rsid w:val="7782124A"/>
    <w:rsid w:val="78C7785D"/>
    <w:rsid w:val="78D83818"/>
    <w:rsid w:val="79262299"/>
    <w:rsid w:val="7BA201E9"/>
    <w:rsid w:val="7C8B27D3"/>
    <w:rsid w:val="7CC06A9D"/>
    <w:rsid w:val="7DCC76C3"/>
    <w:rsid w:val="7E152E18"/>
    <w:rsid w:val="7E5020A2"/>
    <w:rsid w:val="7EBE525E"/>
    <w:rsid w:val="7F4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autoRedefine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3032</Words>
  <Characters>3073</Characters>
  <Lines>0</Lines>
  <Paragraphs>0</Paragraphs>
  <TotalTime>3</TotalTime>
  <ScaleCrop>false</ScaleCrop>
  <LinksUpToDate>false</LinksUpToDate>
  <CharactersWithSpaces>3073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2022-05-16T06:58:00Z</dcterms:created>
  <dc:creator>Administrator</dc:creator>
  <cp:lastModifiedBy>ྀི</cp:lastModifiedBy>
  <cp:lastPrinted>2025-02-06T08:01:00Z</cp:lastPrinted>
  <dcterms:modified xsi:type="dcterms:W3CDTF">2025-02-07T05:23:56Z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C3404C757FC94A2FB6237DF9EF0EF480</vt:lpwstr>
  </property>
  <property fmtid="{D5CDD505-2E9C-101B-9397-08002B2CF9AE}" pid="4" name="KSOTemplateDocerSaveRecord">
    <vt:lpwstr>eyJoZGlkIjoiNjYyZGJmOWE5NjIzYWJlOTgwZTg0MGJkNDdmODFmM2MiLCJ1c2VySWQiOiI5MzM0MTM5MTgifQ==</vt:lpwstr>
  </property>
</Properties>
</file>