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附件1：</w:t>
      </w:r>
    </w:p>
    <w:tbl>
      <w:tblPr>
        <w:tblStyle w:val="3"/>
        <w:tblW w:w="147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06"/>
        <w:gridCol w:w="913"/>
        <w:gridCol w:w="1005"/>
        <w:gridCol w:w="615"/>
        <w:gridCol w:w="1115"/>
        <w:gridCol w:w="1336"/>
        <w:gridCol w:w="1200"/>
        <w:gridCol w:w="955"/>
        <w:gridCol w:w="1500"/>
        <w:gridCol w:w="1227"/>
        <w:gridCol w:w="2552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江山市专职消防队消防员招聘计划表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派驻单位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岗位职责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峡口镇专职消防队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  <w:t>40岁以下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highlight w:val="none"/>
                <w:lang w:val="en-US" w:eastAsia="zh-CN"/>
              </w:rPr>
              <w:t>1985年2月14日之后出生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</w:rPr>
              <w:t>江山本地（峡口周边优先）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</w:rPr>
              <w:t>高中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</w:rPr>
              <w:t>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</w:rPr>
              <w:t>退伍军人优先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</w:rPr>
              <w:t>B照优先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主要从事灭火救援、隐患排查、安全宣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传等工作，并按要求完成执勤备战、灭火战斗、业务训练和分配的其它各项任务。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</w:rPr>
              <w:t>5.5万元起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薪酬总额（不包括中餐补贴、差旅费补助、夜餐补贴、单位缴纳的“四险一金”、工会福利、人身意外伤害保险等）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23FFF"/>
    <w:rsid w:val="036806A1"/>
    <w:rsid w:val="0A855A53"/>
    <w:rsid w:val="2ED880AB"/>
    <w:rsid w:val="56623FFF"/>
    <w:rsid w:val="5F5FC643"/>
    <w:rsid w:val="7DEFA397"/>
    <w:rsid w:val="BF734ADC"/>
    <w:rsid w:val="E7FFA1D1"/>
    <w:rsid w:val="F6D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2024-10-23T01:26:00Z</dcterms:created>
  <dc:creator>1</dc:creator>
  <cp:lastModifiedBy>1</cp:lastModifiedBy>
  <dcterms:modified xsi:type="dcterms:W3CDTF">2025-02-08T06:17:54Z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