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"/>
        <w:gridCol w:w="908"/>
        <w:gridCol w:w="964"/>
        <w:gridCol w:w="1786"/>
        <w:gridCol w:w="1014"/>
        <w:gridCol w:w="871"/>
        <w:gridCol w:w="1013"/>
        <w:gridCol w:w="1000"/>
        <w:gridCol w:w="4650"/>
        <w:gridCol w:w="1484"/>
      </w:tblGrid>
      <w:tr w14:paraId="2939D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289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 w14:paraId="11BB80D2">
            <w:pPr>
              <w:widowControl/>
              <w:spacing w:line="570" w:lineRule="exact"/>
              <w:jc w:val="both"/>
              <w:textAlignment w:val="center"/>
              <w:rPr>
                <w:rFonts w:eastAsia="方正黑体_GBK"/>
                <w:color w:val="000000"/>
                <w:kern w:val="0"/>
                <w:sz w:val="28"/>
                <w:szCs w:val="36"/>
                <w:lang w:bidi="ar"/>
              </w:rPr>
            </w:pPr>
          </w:p>
        </w:tc>
        <w:tc>
          <w:tcPr>
            <w:tcW w:w="1369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953BF6E">
            <w:pPr>
              <w:widowControl/>
              <w:spacing w:line="570" w:lineRule="exact"/>
              <w:jc w:val="both"/>
              <w:textAlignment w:val="center"/>
              <w:rPr>
                <w:rFonts w:eastAsia="方正黑体_GBK"/>
                <w:color w:val="000000"/>
                <w:kern w:val="0"/>
                <w:sz w:val="32"/>
                <w:szCs w:val="40"/>
                <w:lang w:bidi="ar"/>
              </w:rPr>
            </w:pPr>
            <w:r>
              <w:rPr>
                <w:rFonts w:eastAsia="方正黑体_GBK"/>
                <w:color w:val="000000"/>
                <w:kern w:val="0"/>
                <w:sz w:val="32"/>
                <w:szCs w:val="40"/>
                <w:lang w:bidi="ar"/>
              </w:rPr>
              <w:t>附件1</w:t>
            </w:r>
          </w:p>
          <w:p w14:paraId="7AC44753">
            <w:pPr>
              <w:widowControl/>
              <w:spacing w:line="57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成都市金牛国投人力资源服务有限公司</w:t>
            </w:r>
          </w:p>
          <w:p w14:paraId="04C3DF43">
            <w:pPr>
              <w:widowControl/>
              <w:spacing w:line="570" w:lineRule="exact"/>
              <w:jc w:val="center"/>
              <w:textAlignment w:val="center"/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eastAsia" w:eastAsia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  <w:t>5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年编外人员补员岗位表</w:t>
            </w:r>
          </w:p>
        </w:tc>
      </w:tr>
      <w:tr w14:paraId="2E23D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C9B82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招聘</w:t>
            </w:r>
          </w:p>
          <w:p w14:paraId="069A11A2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463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A21E0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招  聘  岗  位</w:t>
            </w:r>
          </w:p>
        </w:tc>
        <w:tc>
          <w:tcPr>
            <w:tcW w:w="666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2C221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应 聘 资 格 条 件</w:t>
            </w:r>
          </w:p>
        </w:tc>
        <w:tc>
          <w:tcPr>
            <w:tcW w:w="148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C8686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工作地点</w:t>
            </w:r>
          </w:p>
        </w:tc>
      </w:tr>
      <w:tr w14:paraId="4990B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197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BBE95D">
            <w:pPr>
              <w:widowControl/>
              <w:spacing w:line="570" w:lineRule="exact"/>
              <w:jc w:val="both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6F038F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人员类别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D1780D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015098">
            <w:pPr>
              <w:widowControl/>
              <w:spacing w:line="57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岗位</w:t>
            </w:r>
          </w:p>
          <w:p w14:paraId="0F83276E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代码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67F57F">
            <w:pPr>
              <w:widowControl/>
              <w:spacing w:line="57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招聘</w:t>
            </w:r>
          </w:p>
          <w:p w14:paraId="5529D86F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E7EE58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  <w:p w14:paraId="28D5C056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D72C2A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962496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其它</w:t>
            </w:r>
          </w:p>
        </w:tc>
        <w:tc>
          <w:tcPr>
            <w:tcW w:w="14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816E0A">
            <w:pPr>
              <w:widowControl/>
              <w:spacing w:line="57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14:paraId="1897C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8" w:hRule="atLeast"/>
          <w:jc w:val="center"/>
        </w:trPr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BC23F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bidi="ar"/>
              </w:rPr>
              <w:t>国投</w:t>
            </w:r>
          </w:p>
          <w:p w14:paraId="16687D03">
            <w:pPr>
              <w:widowControl/>
              <w:spacing w:line="48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bidi="ar"/>
              </w:rPr>
              <w:t>人力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24987">
            <w:pPr>
              <w:widowControl/>
              <w:spacing w:line="4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编外</w:t>
            </w:r>
          </w:p>
          <w:p w14:paraId="74D061D9">
            <w:pPr>
              <w:widowControl/>
              <w:spacing w:line="48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DE628">
            <w:pPr>
              <w:widowControl/>
              <w:spacing w:line="4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bidi="ar"/>
              </w:rPr>
              <w:t>成都市金牛区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社会保险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事务中心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bidi="ar"/>
              </w:rPr>
              <w:t>窗口岗位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FDF75">
            <w:pPr>
              <w:widowControl/>
              <w:spacing w:line="4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001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55A28">
            <w:pPr>
              <w:widowControl/>
              <w:spacing w:line="48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3C66F">
            <w:pPr>
              <w:widowControl/>
              <w:spacing w:line="48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大学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及以上学历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8F546">
            <w:pPr>
              <w:widowControl/>
              <w:spacing w:line="480" w:lineRule="exact"/>
              <w:ind w:firstLine="120" w:firstLineChars="5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DE9E2">
            <w:pPr>
              <w:widowControl/>
              <w:spacing w:line="480" w:lineRule="exact"/>
              <w:jc w:val="both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kern w:val="0"/>
                <w:sz w:val="24"/>
                <w:szCs w:val="24"/>
                <w:lang w:bidi="ar"/>
              </w:rPr>
              <w:t>遵纪守法，品行端正；性格开朗，耐心细致，抗压能力强；口齿清晰，普通话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bidi="ar"/>
              </w:rPr>
              <w:t>标准；熟练操作电脑，熟悉常用办公软件；具备良好的团队协作精神和服务意识，具有较好的沟通协</w:t>
            </w:r>
            <w:bookmarkStart w:id="0" w:name="_GoBack"/>
            <w:bookmarkEnd w:id="0"/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bidi="ar"/>
              </w:rPr>
              <w:t>调能力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有一定的综合行政工作经历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53B24">
            <w:pPr>
              <w:widowControl/>
              <w:spacing w:line="480" w:lineRule="exact"/>
              <w:jc w:val="center"/>
              <w:rPr>
                <w:rFonts w:hint="default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成都市金牛区</w:t>
            </w:r>
            <w:r>
              <w:rPr>
                <w:rFonts w:hint="eastAsia" w:eastAsia="方正仿宋_GBK"/>
                <w:color w:val="000000"/>
                <w:sz w:val="24"/>
                <w:szCs w:val="24"/>
                <w:lang w:eastAsia="zh-CN"/>
              </w:rPr>
              <w:t>一品天下大街</w:t>
            </w:r>
            <w:r>
              <w:rPr>
                <w:rFonts w:hint="eastAsia" w:eastAsia="方正仿宋_GBK"/>
                <w:color w:val="000000"/>
                <w:sz w:val="24"/>
                <w:szCs w:val="24"/>
                <w:lang w:val="en-US" w:eastAsia="zh-CN"/>
              </w:rPr>
              <w:t>999号</w:t>
            </w:r>
          </w:p>
        </w:tc>
      </w:tr>
    </w:tbl>
    <w:p w14:paraId="36B947D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F780B"/>
    <w:rsid w:val="23E960C7"/>
    <w:rsid w:val="29273578"/>
    <w:rsid w:val="2BA66B89"/>
    <w:rsid w:val="3E885FDA"/>
    <w:rsid w:val="457F6D29"/>
    <w:rsid w:val="56EA68DE"/>
    <w:rsid w:val="57171C2F"/>
    <w:rsid w:val="598623F1"/>
    <w:rsid w:val="5A795BF3"/>
    <w:rsid w:val="64512536"/>
    <w:rsid w:val="679D0768"/>
    <w:rsid w:val="6D0C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" w:cs="Times New Roman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</Words>
  <Characters>451</Characters>
  <Lines>0</Lines>
  <Paragraphs>0</Paragraphs>
  <TotalTime>1</TotalTime>
  <ScaleCrop>false</ScaleCrop>
  <LinksUpToDate>false</LinksUpToDate>
  <CharactersWithSpaces>462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2024-12-26T05:57:00Z</dcterms:created>
  <dc:creator>DELL</dc:creator>
  <cp:lastModifiedBy>WPS_1701142863</cp:lastModifiedBy>
  <dcterms:modified xsi:type="dcterms:W3CDTF">2025-02-17T05:54:53Z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eyJoZGlkIjoiMWM3OGJlZTU5MmIwZWY2YWM1MDgxM2Y2MWM4NjY4ZTEiLCJ1c2VySWQiOiIxNTYwNTc2MTg3In0=</vt:lpwstr>
  </property>
  <property fmtid="{D5CDD505-2E9C-101B-9397-08002B2CF9AE}" pid="4" name="ICV">
    <vt:lpwstr>8AEBFC701E0C46B3A98FFA6267DB03E9_12</vt:lpwstr>
  </property>
</Properties>
</file>