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46219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538499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龙川县综合应急救援大队公开招聘</w:t>
      </w:r>
    </w:p>
    <w:p w14:paraId="7D621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队员（补充）体能测试项目说明</w:t>
      </w:r>
    </w:p>
    <w:p w14:paraId="6F9574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eastAsia="zh-CN"/>
        </w:rPr>
      </w:pPr>
    </w:p>
    <w:p w14:paraId="4A3B5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  <w:t>考试项目、方法</w:t>
      </w:r>
    </w:p>
    <w:p w14:paraId="56F8C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val="en-US" w:eastAsia="zh-CN"/>
        </w:rPr>
        <w:t>3000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</w:rPr>
        <w:t>米跑</w:t>
      </w:r>
    </w:p>
    <w:p w14:paraId="39899A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场地及器材：原则上在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200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米以上田径场上进行。若人工计时采用一道三表，使用前应校正。用发令枪或发令旗发令。</w:t>
      </w:r>
    </w:p>
    <w:p w14:paraId="7E5640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测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试方法：起跑姿势不限，可采用胶鞋、钉鞋或赤脚跑步。其他按田径规则执行。</w:t>
      </w:r>
    </w:p>
    <w:p w14:paraId="33FAC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val="en-US" w:eastAsia="zh-CN"/>
        </w:rPr>
        <w:t>俯卧撑(2分钟)</w:t>
      </w:r>
    </w:p>
    <w:p w14:paraId="2FE1C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场地：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原则上在平阔地面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进行俯卧撑测试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。</w:t>
      </w:r>
    </w:p>
    <w:p w14:paraId="14407B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测试方法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：考生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双臂伸直、分开与肩同宽，双手撑地（垫），手指向前，躯干、两腿伸直，当听到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主考员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发出开始信号后，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考生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屈臂使身体平直下降至肩与肘处在同一水平面上，然后将身体平直撑起，恢复到开始姿势为完成一次，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主考员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同时报数，不能持续时停止测验。如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考生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身体未保持平直或身体未下降至肩与肘处在同一水平面，该次不计数。</w:t>
      </w:r>
    </w:p>
    <w:p w14:paraId="4B92E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val="en-US" w:eastAsia="zh-CN"/>
        </w:rPr>
        <w:t>引体向上</w:t>
      </w:r>
    </w:p>
    <w:p w14:paraId="75FEA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1.场地：龙川县文化广场</w:t>
      </w:r>
    </w:p>
    <w:p w14:paraId="5771F4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测试方法：采用双手正握杠引体向上。发出考试信号后，考生跳起、双手正握杠，两手约与肩同宽成直臂悬垂。身体呈静止状态后，两臂同时用力，屈臂向上引体，上拉到下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巴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超过横杠上沿为完成1次。考试从双手握杠开始，双手离杠、脚触地或两次完整动作的间隔超过10秒，考试结束。记录考生完成符合标准的动作次数。</w:t>
      </w:r>
    </w:p>
    <w:p w14:paraId="0BC18F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每名考生只考1次。考生犯规时，当次动作不计数，但可以继续考试。</w:t>
      </w:r>
    </w:p>
    <w:p w14:paraId="2E558B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eastAsia="zh-CN"/>
        </w:rPr>
        <w:t>计分办法</w:t>
      </w:r>
    </w:p>
    <w:p w14:paraId="576E3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本次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体能测试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满分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分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，其中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000米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跑、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俯卧撑(2分钟)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引体向上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三项各占比例为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50%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25%、25%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。</w:t>
      </w:r>
    </w:p>
    <w:p w14:paraId="0D822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体能测试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项目评分标准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详见《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龙川县综合应急救援大队公开招聘队员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体能测试项目评分标准》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。</w:t>
      </w:r>
    </w:p>
    <w:p w14:paraId="7B0BB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eastAsia="zh-CN"/>
        </w:rPr>
        <w:t>实行公开制度</w:t>
      </w:r>
    </w:p>
    <w:p w14:paraId="46DCD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为了体现公平、公正、公开的原则，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优中选优，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每考完一项体能测试，考生成绩即时由考生、主考员、监察员签字确认。</w:t>
      </w:r>
    </w:p>
    <w:p w14:paraId="16688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eastAsia="zh-CN"/>
        </w:rPr>
        <w:t>组织工作和保障措施</w:t>
      </w:r>
    </w:p>
    <w:p w14:paraId="4D8A11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考场设主考员1人，考务工作人员、监考员若干人。</w:t>
      </w:r>
    </w:p>
    <w:p w14:paraId="37F276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 w:start="8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考生须携带身份证进入考场，经核实身份后进行体能测试。</w:t>
      </w:r>
    </w:p>
    <w:p w14:paraId="3B38AE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</w:p>
    <w:p w14:paraId="1DB28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>龙川县综合应急救援大队公开招聘队员</w:t>
      </w:r>
    </w:p>
    <w:p w14:paraId="185818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>体能测试项目评分标准</w:t>
      </w:r>
    </w:p>
    <w:tbl>
      <w:tblPr>
        <w:tblStyle w:val="5"/>
        <w:tblW w:w="8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905"/>
        <w:gridCol w:w="2280"/>
        <w:gridCol w:w="2490"/>
      </w:tblGrid>
      <w:tr w14:paraId="4A2AE4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8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D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3000米跑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1C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俯卧撑(2分钟)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4C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引体向上</w:t>
            </w:r>
          </w:p>
        </w:tc>
      </w:tr>
      <w:tr w14:paraId="1AAF3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F0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D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男（分）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A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男（个）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34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男（个）</w:t>
            </w:r>
          </w:p>
        </w:tc>
      </w:tr>
      <w:tr w14:paraId="10FED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F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A0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E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C7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4EF00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B8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50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F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D0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47EF58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EB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30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A5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CD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</w:tr>
      <w:tr w14:paraId="621B8D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7D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2E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A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21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</w:tr>
      <w:tr w14:paraId="54D68D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F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6F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7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79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 w14:paraId="41139F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D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5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5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15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</w:tr>
      <w:tr w14:paraId="223310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50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0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</w:tr>
      <w:tr w14:paraId="2E76D0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00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18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77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D9A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</w:tr>
      <w:tr w14:paraId="22AD98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2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63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0B4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</w:tr>
      <w:tr w14:paraId="6AC5A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B0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7E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3C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A7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 w14:paraId="673CE4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4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A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08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</w:tr>
      <w:tr w14:paraId="0D57D2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1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88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29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E1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</w:tr>
      <w:tr w14:paraId="58A272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25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DB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C8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24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 w14:paraId="75D28D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F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3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F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32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 w14:paraId="6CD528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B5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EE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E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1AC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</w:tbl>
    <w:p w14:paraId="119B0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outlineLvl w:val="9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备注：分值30分为及格，60分为良好，90分为优秀，体能综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合测试后优中取优。</w:t>
      </w:r>
    </w:p>
    <w:sectPr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654FB"/>
    <w:rsid w:val="0500324F"/>
    <w:rsid w:val="05190287"/>
    <w:rsid w:val="05584BE7"/>
    <w:rsid w:val="07387244"/>
    <w:rsid w:val="09190F97"/>
    <w:rsid w:val="0A01451F"/>
    <w:rsid w:val="0A093A5C"/>
    <w:rsid w:val="0A5A31CA"/>
    <w:rsid w:val="10D614FF"/>
    <w:rsid w:val="138A08F3"/>
    <w:rsid w:val="13C97F3A"/>
    <w:rsid w:val="19276EBC"/>
    <w:rsid w:val="196743BE"/>
    <w:rsid w:val="1B0B3C09"/>
    <w:rsid w:val="1B584D2C"/>
    <w:rsid w:val="1C0D537D"/>
    <w:rsid w:val="226168E3"/>
    <w:rsid w:val="22E53CE5"/>
    <w:rsid w:val="23E24145"/>
    <w:rsid w:val="26637F54"/>
    <w:rsid w:val="26D77277"/>
    <w:rsid w:val="285A4D44"/>
    <w:rsid w:val="29EE2FEA"/>
    <w:rsid w:val="29FA4AED"/>
    <w:rsid w:val="2B6E68F6"/>
    <w:rsid w:val="2E8C6CCB"/>
    <w:rsid w:val="2E9A735D"/>
    <w:rsid w:val="31780586"/>
    <w:rsid w:val="336A0702"/>
    <w:rsid w:val="337226C4"/>
    <w:rsid w:val="365F6471"/>
    <w:rsid w:val="377D15AE"/>
    <w:rsid w:val="3DA02F5E"/>
    <w:rsid w:val="3DA07860"/>
    <w:rsid w:val="442730B9"/>
    <w:rsid w:val="44A64EFF"/>
    <w:rsid w:val="45F96ABC"/>
    <w:rsid w:val="468808EE"/>
    <w:rsid w:val="469C3B87"/>
    <w:rsid w:val="46DA33E3"/>
    <w:rsid w:val="47A05652"/>
    <w:rsid w:val="488543BA"/>
    <w:rsid w:val="49C34FDD"/>
    <w:rsid w:val="4BE3756C"/>
    <w:rsid w:val="500275C0"/>
    <w:rsid w:val="53262149"/>
    <w:rsid w:val="54667487"/>
    <w:rsid w:val="5A4654FB"/>
    <w:rsid w:val="60AC40C6"/>
    <w:rsid w:val="60C342B2"/>
    <w:rsid w:val="616B024F"/>
    <w:rsid w:val="631D7207"/>
    <w:rsid w:val="663C0800"/>
    <w:rsid w:val="6AB15DF7"/>
    <w:rsid w:val="6FF463F0"/>
    <w:rsid w:val="72A95BFC"/>
    <w:rsid w:val="72D336FA"/>
    <w:rsid w:val="7C7C0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  <w:bCs/>
      <w:color w:val="858585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1018</Characters>
  <Lines>0</Lines>
  <Paragraphs>0</Paragraphs>
  <TotalTime>2</TotalTime>
  <ScaleCrop>false</ScaleCrop>
  <LinksUpToDate>false</LinksUpToDate>
  <CharactersWithSpaces>1018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2020-08-13T09:12:00Z</dcterms:created>
  <dc:creator>Administrator</dc:creator>
  <cp:lastModifiedBy>宝贝的宝</cp:lastModifiedBy>
  <cp:lastPrinted>2022-01-29T09:29:00Z</cp:lastPrinted>
  <dcterms:modified xsi:type="dcterms:W3CDTF">2025-02-12T08:29:21Z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663E30F8181242B5AA09B939E61FF602</vt:lpwstr>
  </property>
  <property fmtid="{D5CDD505-2E9C-101B-9397-08002B2CF9AE}" pid="4" name="KSOTemplateDocerSaveRecord">
    <vt:lpwstr>eyJoZGlkIjoiNTkxYzJjY2NkNGNlYTFhODQ2ZmFhODNlZjI3YzE0ODgiLCJ1c2VySWQiOiI0MDM3ODY2NjEifQ==</vt:lpwstr>
  </property>
</Properties>
</file>