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Times New Roman" w:hAnsi="Times New Roman" w:eastAsia="SimHei" w:cs="Times New Roman"/>
          <w:b/>
          <w:bCs/>
          <w:sz w:val="32"/>
          <w:szCs w:val="32"/>
        </w:rPr>
      </w:pPr>
    </w:p>
    <w:p>
      <w:pPr>
        <w:spacing w:line="360" w:lineRule="exact"/>
        <w:jc w:val="left"/>
        <w:rPr>
          <w:rFonts w:hint="default" w:ascii="Times New Roman" w:hAnsi="Times New Roman" w:eastAsia="SimHei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b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default" w:ascii="Times New Roman" w:hAnsi="Times New Roman" w:eastAsia="FZXiaoBiaoSong-B05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FZXiaoBiaoSong-B05" w:cs="Times New Roman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西苑医院济宁医院2025年度引进高层次人才报名登记表</w:t>
      </w:r>
    </w:p>
    <w:bookmarkEnd w:id="0"/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15"/>
        <w:gridCol w:w="675"/>
        <w:gridCol w:w="1500"/>
        <w:gridCol w:w="795"/>
        <w:gridCol w:w="182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毕业时间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（专业方向）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是否取得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执业医师资格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执业类别/执业范围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报考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岗位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是否取得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规培合格证书或于毕业当年取得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手机：              备用电话：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家庭详细住址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（从高中开始连续填写至今）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系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及科研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论文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本表不够，可另附页）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诚信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承诺</w:t>
            </w:r>
          </w:p>
        </w:tc>
        <w:tc>
          <w:tcPr>
            <w:tcW w:w="8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本人上述所填写的情况及提供的相关资料、证件均真实、有效。若有虚假，取消录用资格，责任自负。</w:t>
            </w:r>
          </w:p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报考人签名：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FangSong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mM5MmNiNGY3NTVhYjU0ZDYwOGYxYjMzNWI0N2MifQ=="/>
    <w:docVar w:name="KSO_WPS_MARK_KEY" w:val="f1105baa-0bf3-47c6-8cab-cdaefc6fd2b6"/>
  </w:docVars>
  <w:rsids>
    <w:rsidRoot w:val="75345CDB"/>
    <w:rsid w:val="753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2025-02-25T02:28:00Z</dcterms:created>
  <dc:creator>刘红玲</dc:creator>
  <cp:lastModifiedBy>刘红玲</cp:lastModifiedBy>
  <dcterms:modified xsi:type="dcterms:W3CDTF">2025-02-25T02:29:17Z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C3FBFC188E9D4D2FA45EB38EF90B6060_11</vt:lpwstr>
  </property>
</Properties>
</file>