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87" w:rsidRDefault="00D73587">
      <w:pPr>
        <w:spacing w:line="580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D73587" w:rsidRDefault="003F498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教育部直属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所师范大学、</w:t>
      </w:r>
    </w:p>
    <w:p w:rsidR="00D73587" w:rsidRDefault="003F498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“双一流”建设大学名单</w:t>
      </w:r>
    </w:p>
    <w:p w:rsidR="00D73587" w:rsidRDefault="00D73587">
      <w:pPr>
        <w:spacing w:line="58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</w:p>
    <w:p w:rsidR="00D73587" w:rsidRDefault="003F498F">
      <w:pPr>
        <w:spacing w:line="580" w:lineRule="exact"/>
        <w:rPr>
          <w:rFonts w:ascii="仿宋" w:eastAsia="仿宋" w:hAnsi="仿宋" w:cs="仿宋"/>
          <w:spacing w:val="-11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proofErr w:type="gramEnd"/>
      <w:r>
        <w:rPr>
          <w:rFonts w:ascii="仿宋" w:eastAsia="仿宋" w:hAnsi="仿宋" w:cs="仿宋"/>
          <w:b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教育部直属</w:t>
      </w:r>
      <w:r>
        <w:rPr>
          <w:rFonts w:ascii="仿宋" w:eastAsia="仿宋" w:hAnsi="仿宋" w:cs="仿宋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所师范大学：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北京师范大学、华东师范大学、东北师范大学、华中师范大学、陕西师范大学、西南大学</w:t>
      </w:r>
    </w:p>
    <w:p w:rsidR="00D73587" w:rsidRDefault="003F498F">
      <w:pPr>
        <w:pStyle w:val="1"/>
        <w:widowControl/>
        <w:spacing w:beforeAutospacing="0" w:afterAutospacing="0" w:line="480" w:lineRule="atLeast"/>
        <w:jc w:val="both"/>
        <w:rPr>
          <w:rFonts w:ascii="仿宋" w:eastAsia="仿宋" w:hAnsi="仿宋" w:cs="仿宋" w:hint="default"/>
          <w:bCs/>
          <w:kern w:val="2"/>
          <w:sz w:val="32"/>
          <w:szCs w:val="32"/>
        </w:rPr>
      </w:pPr>
      <w:r>
        <w:rPr>
          <w:rFonts w:ascii="仿宋" w:eastAsia="仿宋" w:hAnsi="仿宋" w:cs="仿宋"/>
          <w:bCs/>
          <w:kern w:val="2"/>
          <w:sz w:val="32"/>
          <w:szCs w:val="32"/>
        </w:rPr>
        <w:t>二</w:t>
      </w:r>
      <w:r>
        <w:rPr>
          <w:rFonts w:ascii="仿宋" w:eastAsia="仿宋" w:hAnsi="仿宋" w:cs="仿宋"/>
          <w:bCs/>
          <w:kern w:val="2"/>
          <w:sz w:val="32"/>
          <w:szCs w:val="32"/>
        </w:rPr>
        <w:t>.</w:t>
      </w:r>
      <w:r>
        <w:rPr>
          <w:rFonts w:ascii="仿宋" w:eastAsia="仿宋" w:hAnsi="仿宋" w:cs="仿宋"/>
          <w:bCs/>
          <w:kern w:val="2"/>
          <w:sz w:val="32"/>
          <w:szCs w:val="32"/>
        </w:rPr>
        <w:t>双一流</w:t>
      </w:r>
      <w:proofErr w:type="gramStart"/>
      <w:r>
        <w:rPr>
          <w:rFonts w:ascii="仿宋" w:eastAsia="仿宋" w:hAnsi="仿宋" w:cs="仿宋"/>
          <w:bCs/>
          <w:kern w:val="2"/>
          <w:sz w:val="32"/>
          <w:szCs w:val="32"/>
        </w:rPr>
        <w:t>”</w:t>
      </w:r>
      <w:proofErr w:type="gramEnd"/>
      <w:r>
        <w:rPr>
          <w:rFonts w:ascii="仿宋" w:eastAsia="仿宋" w:hAnsi="仿宋" w:cs="仿宋"/>
          <w:bCs/>
          <w:kern w:val="2"/>
          <w:sz w:val="32"/>
          <w:szCs w:val="32"/>
        </w:rPr>
        <w:t>建设高校名单</w:t>
      </w:r>
    </w:p>
    <w:p w:rsidR="00D73587" w:rsidRDefault="003F498F">
      <w:pPr>
        <w:pStyle w:val="a4"/>
        <w:widowControl/>
        <w:spacing w:beforeAutospacing="0" w:afterAutospacing="0" w:line="480" w:lineRule="atLeast"/>
        <w:rPr>
          <w:rFonts w:ascii="仿宋" w:eastAsia="仿宋" w:hAnsi="仿宋" w:cs="仿宋"/>
          <w:b/>
          <w:bCs/>
          <w:spacing w:val="-11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-11"/>
          <w:kern w:val="2"/>
          <w:sz w:val="32"/>
          <w:szCs w:val="32"/>
        </w:rPr>
        <w:t>（一）一流大学建设高校</w:t>
      </w:r>
      <w:r>
        <w:rPr>
          <w:rFonts w:ascii="仿宋" w:eastAsia="仿宋" w:hAnsi="仿宋" w:cs="仿宋" w:hint="eastAsia"/>
          <w:b/>
          <w:bCs/>
          <w:spacing w:val="-11"/>
          <w:kern w:val="2"/>
          <w:sz w:val="32"/>
          <w:szCs w:val="32"/>
        </w:rPr>
        <w:t>42</w:t>
      </w:r>
      <w:r>
        <w:rPr>
          <w:rFonts w:ascii="仿宋" w:eastAsia="仿宋" w:hAnsi="仿宋" w:cs="仿宋" w:hint="eastAsia"/>
          <w:b/>
          <w:bCs/>
          <w:spacing w:val="-11"/>
          <w:kern w:val="2"/>
          <w:sz w:val="32"/>
          <w:szCs w:val="32"/>
        </w:rPr>
        <w:t>所</w:t>
      </w:r>
    </w:p>
    <w:p w:rsidR="00D73587" w:rsidRDefault="003F498F">
      <w:pPr>
        <w:pStyle w:val="a4"/>
        <w:widowControl/>
        <w:spacing w:beforeAutospacing="0" w:afterAutospacing="0" w:line="480" w:lineRule="atLeast"/>
        <w:rPr>
          <w:rFonts w:ascii="仿宋" w:eastAsia="仿宋" w:hAnsi="仿宋" w:cs="仿宋"/>
          <w:spacing w:val="-11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>1. A</w:t>
      </w: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>类</w:t>
      </w: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>36</w:t>
      </w: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>所</w:t>
      </w:r>
    </w:p>
    <w:p w:rsidR="00D73587" w:rsidRDefault="003F498F">
      <w:pPr>
        <w:pStyle w:val="a4"/>
        <w:widowControl/>
        <w:spacing w:beforeAutospacing="0" w:afterAutospacing="0" w:line="480" w:lineRule="atLeast"/>
        <w:rPr>
          <w:rFonts w:ascii="仿宋" w:eastAsia="仿宋" w:hAnsi="仿宋" w:cs="仿宋"/>
          <w:spacing w:val="-11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 xml:space="preserve">　　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D73587" w:rsidRDefault="003F498F">
      <w:pPr>
        <w:pStyle w:val="a4"/>
        <w:widowControl/>
        <w:spacing w:beforeAutospacing="0" w:afterAutospacing="0" w:line="480" w:lineRule="atLeast"/>
        <w:rPr>
          <w:rFonts w:ascii="仿宋" w:eastAsia="仿宋" w:hAnsi="仿宋" w:cs="仿宋"/>
          <w:spacing w:val="-11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>2. B</w:t>
      </w: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>类</w:t>
      </w: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>6</w:t>
      </w: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>所</w:t>
      </w:r>
    </w:p>
    <w:p w:rsidR="00D73587" w:rsidRDefault="003F498F">
      <w:pPr>
        <w:pStyle w:val="a4"/>
        <w:widowControl/>
        <w:spacing w:beforeAutospacing="0" w:afterAutospacing="0" w:line="480" w:lineRule="atLeast"/>
        <w:rPr>
          <w:rFonts w:ascii="仿宋" w:eastAsia="仿宋" w:hAnsi="仿宋" w:cs="仿宋"/>
          <w:spacing w:val="-11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 xml:space="preserve">　　东北大学、郑州大学、湖南大学、云南大学、西</w:t>
      </w: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>北农林科技大学、新疆大学</w:t>
      </w:r>
    </w:p>
    <w:p w:rsidR="00D73587" w:rsidRDefault="003F498F">
      <w:pPr>
        <w:pStyle w:val="a4"/>
        <w:widowControl/>
        <w:spacing w:beforeAutospacing="0" w:afterAutospacing="0" w:line="480" w:lineRule="atLeast"/>
        <w:rPr>
          <w:rFonts w:ascii="仿宋" w:eastAsia="仿宋" w:hAnsi="仿宋" w:cs="仿宋"/>
          <w:b/>
          <w:bCs/>
          <w:spacing w:val="-11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-11"/>
          <w:kern w:val="2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/>
          <w:bCs/>
          <w:spacing w:val="-11"/>
          <w:kern w:val="2"/>
          <w:sz w:val="32"/>
          <w:szCs w:val="32"/>
        </w:rPr>
        <w:t>(</w:t>
      </w:r>
      <w:r>
        <w:rPr>
          <w:rFonts w:ascii="仿宋" w:eastAsia="仿宋" w:hAnsi="仿宋" w:cs="仿宋" w:hint="eastAsia"/>
          <w:b/>
          <w:bCs/>
          <w:spacing w:val="-11"/>
          <w:kern w:val="2"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bCs/>
          <w:spacing w:val="-11"/>
          <w:kern w:val="2"/>
          <w:sz w:val="32"/>
          <w:szCs w:val="32"/>
        </w:rPr>
        <w:t>)</w:t>
      </w:r>
      <w:r>
        <w:rPr>
          <w:rFonts w:ascii="仿宋" w:eastAsia="仿宋" w:hAnsi="仿宋" w:cs="仿宋" w:hint="eastAsia"/>
          <w:b/>
          <w:bCs/>
          <w:spacing w:val="-11"/>
          <w:kern w:val="2"/>
          <w:sz w:val="32"/>
          <w:szCs w:val="32"/>
        </w:rPr>
        <w:t>一流学科建设高校</w:t>
      </w:r>
      <w:r>
        <w:rPr>
          <w:rFonts w:ascii="仿宋" w:eastAsia="仿宋" w:hAnsi="仿宋" w:cs="仿宋" w:hint="eastAsia"/>
          <w:b/>
          <w:bCs/>
          <w:spacing w:val="-11"/>
          <w:kern w:val="2"/>
          <w:sz w:val="32"/>
          <w:szCs w:val="32"/>
        </w:rPr>
        <w:t>95</w:t>
      </w:r>
      <w:r>
        <w:rPr>
          <w:rFonts w:ascii="仿宋" w:eastAsia="仿宋" w:hAnsi="仿宋" w:cs="仿宋" w:hint="eastAsia"/>
          <w:b/>
          <w:bCs/>
          <w:spacing w:val="-11"/>
          <w:kern w:val="2"/>
          <w:sz w:val="32"/>
          <w:szCs w:val="32"/>
        </w:rPr>
        <w:t>所</w:t>
      </w:r>
    </w:p>
    <w:p w:rsidR="00D73587" w:rsidRDefault="003F498F">
      <w:pPr>
        <w:pStyle w:val="a4"/>
        <w:widowControl/>
        <w:spacing w:beforeAutospacing="0" w:afterAutospacing="0" w:line="520" w:lineRule="exact"/>
        <w:rPr>
          <w:rFonts w:ascii="仿宋" w:eastAsia="仿宋" w:hAnsi="仿宋" w:cs="仿宋"/>
          <w:spacing w:val="-11"/>
          <w:kern w:val="2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lastRenderedPageBreak/>
        <w:t xml:space="preserve">　</w:t>
      </w: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 xml:space="preserve">　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</w:t>
      </w: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>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</w:t>
      </w:r>
      <w:proofErr w:type="gramStart"/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>财经政法</w:t>
      </w:r>
      <w:proofErr w:type="gramEnd"/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>大学、湖南师范大学、暨南大学</w:t>
      </w:r>
      <w:r>
        <w:rPr>
          <w:rFonts w:ascii="仿宋" w:eastAsia="仿宋" w:hAnsi="仿宋" w:cs="仿宋" w:hint="eastAsia"/>
          <w:spacing w:val="-11"/>
          <w:kern w:val="2"/>
          <w:sz w:val="32"/>
          <w:szCs w:val="32"/>
        </w:rPr>
        <w:t>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sectPr w:rsidR="00D7358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8F" w:rsidRDefault="003F498F">
      <w:r>
        <w:separator/>
      </w:r>
    </w:p>
  </w:endnote>
  <w:endnote w:type="continuationSeparator" w:id="0">
    <w:p w:rsidR="003F498F" w:rsidRDefault="003F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87" w:rsidRDefault="003F49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73587" w:rsidRDefault="003F498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564D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D73587" w:rsidRDefault="003F498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564D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8F" w:rsidRDefault="003F498F">
      <w:r>
        <w:separator/>
      </w:r>
    </w:p>
  </w:footnote>
  <w:footnote w:type="continuationSeparator" w:id="0">
    <w:p w:rsidR="003F498F" w:rsidRDefault="003F4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014D6"/>
    <w:rsid w:val="003F498F"/>
    <w:rsid w:val="006564DC"/>
    <w:rsid w:val="00D73587"/>
    <w:rsid w:val="2B5014D6"/>
    <w:rsid w:val="3432752D"/>
    <w:rsid w:val="374C113F"/>
    <w:rsid w:val="382530AF"/>
    <w:rsid w:val="44761914"/>
    <w:rsid w:val="46190602"/>
    <w:rsid w:val="5F98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Hyperlink"/>
    <w:basedOn w:val="a0"/>
    <w:qFormat/>
    <w:rPr>
      <w:color w:val="0000FF"/>
      <w:u w:val="none"/>
    </w:rPr>
  </w:style>
  <w:style w:type="character" w:customStyle="1" w:styleId="hover17">
    <w:name w:val="hover17"/>
    <w:basedOn w:val="a0"/>
    <w:rPr>
      <w:color w:val="557EE7"/>
    </w:rPr>
  </w:style>
  <w:style w:type="paragraph" w:styleId="a8">
    <w:name w:val="header"/>
    <w:basedOn w:val="a"/>
    <w:link w:val="Char"/>
    <w:rsid w:val="00656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6564D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Hyperlink"/>
    <w:basedOn w:val="a0"/>
    <w:qFormat/>
    <w:rPr>
      <w:color w:val="0000FF"/>
      <w:u w:val="none"/>
    </w:rPr>
  </w:style>
  <w:style w:type="character" w:customStyle="1" w:styleId="hover17">
    <w:name w:val="hover17"/>
    <w:basedOn w:val="a0"/>
    <w:rPr>
      <w:color w:val="557EE7"/>
    </w:rPr>
  </w:style>
  <w:style w:type="paragraph" w:styleId="a8">
    <w:name w:val="header"/>
    <w:basedOn w:val="a"/>
    <w:link w:val="Char"/>
    <w:rsid w:val="00656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6564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today</dc:creator>
  <cp:lastModifiedBy>Administrator</cp:lastModifiedBy>
  <cp:revision>2</cp:revision>
  <dcterms:created xsi:type="dcterms:W3CDTF">2019-05-09T09:23:00Z</dcterms:created>
  <dcterms:modified xsi:type="dcterms:W3CDTF">2025-01-15T01:18:00Z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