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D5A42">
      <w:pPr>
        <w:widowControl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附件2</w:t>
      </w:r>
    </w:p>
    <w:tbl>
      <w:tblPr>
        <w:tblStyle w:val="3"/>
        <w:tblW w:w="95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193"/>
        <w:gridCol w:w="1261"/>
        <w:gridCol w:w="1260"/>
        <w:gridCol w:w="1620"/>
        <w:gridCol w:w="2823"/>
      </w:tblGrid>
      <w:tr w14:paraId="3FDC5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580" w:type="dxa"/>
            <w:gridSpan w:val="6"/>
            <w:vAlign w:val="center"/>
          </w:tcPr>
          <w:p w14:paraId="55DC6D7B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10"/>
                <w:szCs w:val="1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44"/>
                <w:szCs w:val="44"/>
              </w:rPr>
              <w:t>峨眉山市人民医院新药申请表</w:t>
            </w:r>
          </w:p>
        </w:tc>
      </w:tr>
      <w:tr w14:paraId="1DBC5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580" w:type="dxa"/>
            <w:gridSpan w:val="6"/>
            <w:tcBorders>
              <w:bottom w:val="single" w:color="auto" w:sz="4" w:space="0"/>
            </w:tcBorders>
            <w:vAlign w:val="center"/>
          </w:tcPr>
          <w:p w14:paraId="4041CF78">
            <w:pPr>
              <w:widowControl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申请时间：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</w:tr>
      <w:tr w14:paraId="06668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186F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通用名称</w:t>
            </w:r>
          </w:p>
        </w:tc>
        <w:tc>
          <w:tcPr>
            <w:tcW w:w="3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1FA4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9891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商 品 名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804F8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</w:p>
        </w:tc>
      </w:tr>
      <w:tr w14:paraId="0F0EF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2365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批准文号</w:t>
            </w:r>
          </w:p>
        </w:tc>
        <w:tc>
          <w:tcPr>
            <w:tcW w:w="3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BA407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320A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规    格</w:t>
            </w:r>
          </w:p>
        </w:tc>
        <w:tc>
          <w:tcPr>
            <w:tcW w:w="2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93A5A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</w:p>
        </w:tc>
      </w:tr>
      <w:tr w14:paraId="4AEE5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01E0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质量层次</w:t>
            </w:r>
          </w:p>
        </w:tc>
        <w:tc>
          <w:tcPr>
            <w:tcW w:w="81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A1C7F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原研药（  ）  通过一致性评价仿制药（  ）   未通过一致性评价仿制药（  ）</w:t>
            </w:r>
          </w:p>
        </w:tc>
      </w:tr>
      <w:tr w14:paraId="7CC02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4708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医保品种</w:t>
            </w:r>
          </w:p>
        </w:tc>
        <w:tc>
          <w:tcPr>
            <w:tcW w:w="37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0516B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甲（ ）乙（ ）否（ 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091D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医保编码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63F77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</w:p>
        </w:tc>
      </w:tr>
      <w:tr w14:paraId="3688B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6D0E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国家基药</w:t>
            </w:r>
          </w:p>
        </w:tc>
        <w:tc>
          <w:tcPr>
            <w:tcW w:w="37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1CA82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是（ ）否（ 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1CB2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是否挂网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EC16D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是（ ）否（ ）</w:t>
            </w:r>
          </w:p>
        </w:tc>
      </w:tr>
      <w:tr w14:paraId="15F9F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AA2B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采购类别</w:t>
            </w:r>
          </w:p>
        </w:tc>
        <w:tc>
          <w:tcPr>
            <w:tcW w:w="37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48685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</w:rPr>
              <w:t>集采（ ）  价格联动（ ） 备案（  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52F6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国谈药品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06D6B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是（ ）否（ ）</w:t>
            </w:r>
          </w:p>
        </w:tc>
      </w:tr>
      <w:tr w14:paraId="6C0ED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692B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挂网价格</w:t>
            </w:r>
          </w:p>
        </w:tc>
        <w:tc>
          <w:tcPr>
            <w:tcW w:w="37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3ED2B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9962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其他价格依据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BBEB6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</w:p>
        </w:tc>
      </w:tr>
      <w:tr w14:paraId="4BB2D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B7A3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生产企业</w:t>
            </w:r>
          </w:p>
        </w:tc>
        <w:tc>
          <w:tcPr>
            <w:tcW w:w="815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1E351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</w:p>
        </w:tc>
      </w:tr>
      <w:tr w14:paraId="424EB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30A1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联 系 人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1F649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213D0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联系电话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DE15C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26EC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电子邮箱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4BD8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</w:p>
        </w:tc>
      </w:tr>
      <w:tr w14:paraId="6B81F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358E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推荐适用科室或专业</w:t>
            </w:r>
          </w:p>
        </w:tc>
        <w:tc>
          <w:tcPr>
            <w:tcW w:w="815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A23A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  <w:r>
              <w:rPr>
                <w:rFonts w:hint="eastAsia"/>
                <w:color w:val="FF0000"/>
                <w:kern w:val="0"/>
                <w:sz w:val="22"/>
              </w:rPr>
              <w:t xml:space="preserve"> </w:t>
            </w:r>
          </w:p>
        </w:tc>
      </w:tr>
      <w:tr w14:paraId="5F98D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58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B7973">
            <w:pPr>
              <w:widowControl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主要用途或适应症、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</w:rPr>
              <w:t>用法、用量及疗程：</w:t>
            </w:r>
          </w:p>
          <w:p w14:paraId="1052C9B6">
            <w:pPr>
              <w:widowControl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</w:p>
          <w:p w14:paraId="3C2B36AF">
            <w:pPr>
              <w:widowControl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</w:p>
          <w:p w14:paraId="12C4D8DC">
            <w:pPr>
              <w:pStyle w:val="2"/>
            </w:pPr>
          </w:p>
          <w:p w14:paraId="68B32F1C">
            <w:pPr>
              <w:pStyle w:val="2"/>
            </w:pPr>
          </w:p>
          <w:p w14:paraId="65C3C85B">
            <w:pPr>
              <w:pStyle w:val="2"/>
            </w:pPr>
          </w:p>
        </w:tc>
      </w:tr>
      <w:tr w14:paraId="23843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9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E3FB7">
            <w:pPr>
              <w:widowControl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该品种与同类品种对比（或自身）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</w:rPr>
              <w:t>优势：</w:t>
            </w:r>
          </w:p>
          <w:p w14:paraId="69A73D47">
            <w:pPr>
              <w:widowControl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</w:p>
          <w:p w14:paraId="2C3C0C8B">
            <w:pPr>
              <w:pStyle w:val="2"/>
            </w:pPr>
          </w:p>
          <w:p w14:paraId="4026CCFF">
            <w:pPr>
              <w:pStyle w:val="2"/>
            </w:pPr>
          </w:p>
          <w:p w14:paraId="489AA20D">
            <w:pPr>
              <w:pStyle w:val="2"/>
            </w:pPr>
          </w:p>
        </w:tc>
      </w:tr>
      <w:tr w14:paraId="1CC12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9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C5F95">
            <w:pPr>
              <w:widowControl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</w:rPr>
              <w:t>目前诊疗指南、专家共识或临床路径等诊疗规范推荐情况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（填写名称、证据与推荐等级）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</w:rPr>
              <w:t>：</w:t>
            </w:r>
          </w:p>
          <w:p w14:paraId="2F6BBE96">
            <w:pPr>
              <w:widowControl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</w:p>
          <w:p w14:paraId="15D1229E">
            <w:pPr>
              <w:widowControl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</w:p>
          <w:p w14:paraId="54A64B05">
            <w:pPr>
              <w:widowControl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</w:p>
          <w:p w14:paraId="031FD191">
            <w:pPr>
              <w:widowControl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</w:p>
          <w:p w14:paraId="2226AF7B">
            <w:pPr>
              <w:widowControl/>
              <w:rPr>
                <w:rFonts w:ascii="仿宋_GB2312" w:hAnsi="仿宋_GB2312" w:eastAsia="仿宋_GB2312" w:cs="仿宋_GB2312"/>
                <w:kern w:val="0"/>
                <w:sz w:val="22"/>
                <w:szCs w:val="21"/>
              </w:rPr>
            </w:pPr>
          </w:p>
        </w:tc>
      </w:tr>
    </w:tbl>
    <w:p w14:paraId="758DD7E7">
      <w:pPr>
        <w:widowControl/>
        <w:jc w:val="center"/>
        <w:rPr>
          <w:rFonts w:ascii="楷体" w:hAnsi="楷体" w:eastAsia="楷体" w:cs="仿宋_GB2312"/>
          <w:b/>
          <w:kern w:val="0"/>
          <w:sz w:val="36"/>
          <w:szCs w:val="36"/>
        </w:rPr>
      </w:pPr>
      <w:r>
        <w:rPr>
          <w:rFonts w:hint="eastAsia" w:ascii="楷体" w:hAnsi="楷体" w:eastAsia="楷体" w:cs="仿宋_GB2312"/>
          <w:b/>
          <w:kern w:val="0"/>
          <w:sz w:val="36"/>
          <w:szCs w:val="36"/>
        </w:rPr>
        <w:t>峨眉山市人民医院新药申请表表格填写说明</w:t>
      </w:r>
    </w:p>
    <w:p w14:paraId="60120B26">
      <w:pPr>
        <w:widowControl/>
        <w:ind w:firstLine="640" w:firstLineChars="200"/>
        <w:rPr>
          <w:rFonts w:ascii="宋体" w:hAnsi="宋体" w:cs="仿宋_GB2312"/>
          <w:kern w:val="0"/>
          <w:sz w:val="32"/>
          <w:szCs w:val="32"/>
        </w:rPr>
      </w:pPr>
      <w:r>
        <w:rPr>
          <w:rFonts w:hint="eastAsia" w:ascii="宋体" w:hAnsi="宋体" w:cs="仿宋_GB2312"/>
          <w:kern w:val="0"/>
          <w:sz w:val="32"/>
          <w:szCs w:val="32"/>
        </w:rPr>
        <w:t>1、表格中的所有内容均须填写完整、真实有效。</w:t>
      </w:r>
      <w:bookmarkStart w:id="0" w:name="_GoBack"/>
      <w:bookmarkEnd w:id="0"/>
    </w:p>
    <w:p w14:paraId="5236C78C">
      <w:pPr>
        <w:widowControl/>
        <w:ind w:firstLine="640" w:firstLineChars="200"/>
        <w:rPr>
          <w:rFonts w:ascii="宋体" w:hAnsi="宋体" w:cs="仿宋_GB2312"/>
          <w:kern w:val="0"/>
          <w:sz w:val="32"/>
          <w:szCs w:val="32"/>
        </w:rPr>
      </w:pPr>
      <w:r>
        <w:rPr>
          <w:rFonts w:hint="eastAsia" w:ascii="宋体" w:hAnsi="宋体" w:cs="仿宋_GB2312"/>
          <w:kern w:val="0"/>
          <w:sz w:val="32"/>
          <w:szCs w:val="32"/>
        </w:rPr>
        <w:t>2、质量层次建议分类如下：原研药、通过一致性评价仿制药、未通过一致性评价仿制药。未通过一致性评价仿制药可不提供证明材料，前两者建议提供证明材料。</w:t>
      </w:r>
    </w:p>
    <w:p w14:paraId="3DDBCC1C">
      <w:pPr>
        <w:widowControl/>
        <w:ind w:firstLine="640" w:firstLineChars="200"/>
        <w:rPr>
          <w:rFonts w:ascii="宋体" w:hAnsi="宋体" w:cs="仿宋_GB2312"/>
          <w:kern w:val="0"/>
          <w:sz w:val="32"/>
          <w:szCs w:val="32"/>
        </w:rPr>
      </w:pPr>
      <w:r>
        <w:rPr>
          <w:rFonts w:hint="eastAsia" w:ascii="宋体" w:hAnsi="宋体" w:cs="仿宋_GB2312"/>
          <w:kern w:val="0"/>
          <w:sz w:val="32"/>
          <w:szCs w:val="32"/>
        </w:rPr>
        <w:t>3、请填写</w:t>
      </w:r>
      <w:r>
        <w:rPr>
          <w:rFonts w:hint="eastAsia" w:ascii="宋体" w:hAnsi="宋体" w:cs="仿宋_GB2312"/>
          <w:kern w:val="0"/>
          <w:sz w:val="32"/>
          <w:szCs w:val="32"/>
          <w:lang w:eastAsia="zh-CN"/>
        </w:rPr>
        <w:t>药品</w:t>
      </w:r>
      <w:r>
        <w:rPr>
          <w:rFonts w:hint="eastAsia" w:ascii="宋体" w:hAnsi="宋体" w:cs="仿宋_GB2312"/>
          <w:kern w:val="0"/>
          <w:sz w:val="32"/>
          <w:szCs w:val="32"/>
        </w:rPr>
        <w:t>医保编码（</w:t>
      </w:r>
      <w:r>
        <w:rPr>
          <w:rFonts w:hint="eastAsia" w:ascii="宋体" w:hAnsi="宋体" w:eastAsia="宋体" w:cs="宋体"/>
          <w:spacing w:val="15"/>
          <w:kern w:val="0"/>
          <w:sz w:val="32"/>
          <w:szCs w:val="32"/>
        </w:rPr>
        <w:t>四川</w:t>
      </w:r>
      <w:r>
        <w:rPr>
          <w:rFonts w:hint="eastAsia" w:ascii="宋体" w:hAnsi="宋体" w:cs="宋体"/>
          <w:spacing w:val="15"/>
          <w:kern w:val="0"/>
          <w:sz w:val="32"/>
          <w:szCs w:val="32"/>
          <w:lang w:eastAsia="zh-CN"/>
        </w:rPr>
        <w:t>医保公共服务</w:t>
      </w:r>
      <w:r>
        <w:rPr>
          <w:rFonts w:hint="eastAsia" w:ascii="宋体" w:hAnsi="宋体" w:cs="仿宋_GB2312"/>
          <w:kern w:val="0"/>
          <w:sz w:val="32"/>
          <w:szCs w:val="32"/>
          <w:lang w:eastAsia="zh-CN"/>
        </w:rPr>
        <w:t>“</w:t>
      </w:r>
      <w:r>
        <w:rPr>
          <w:rFonts w:hint="eastAsia" w:ascii="宋体" w:hAnsi="宋体" w:eastAsia="宋体" w:cs="宋体"/>
          <w:spacing w:val="15"/>
          <w:kern w:val="0"/>
          <w:sz w:val="32"/>
          <w:szCs w:val="32"/>
          <w:lang w:eastAsia="zh-CN"/>
        </w:rPr>
        <w:t>药品和医用耗材招采管理系统</w:t>
      </w:r>
      <w:r>
        <w:rPr>
          <w:rFonts w:hint="eastAsia" w:ascii="宋体" w:hAnsi="宋体" w:cs="仿宋_GB2312"/>
          <w:kern w:val="0"/>
          <w:sz w:val="32"/>
          <w:szCs w:val="32"/>
          <w:lang w:eastAsia="zh-CN"/>
        </w:rPr>
        <w:t>”</w:t>
      </w:r>
      <w:r>
        <w:rPr>
          <w:rFonts w:hint="eastAsia" w:ascii="宋体" w:hAnsi="宋体" w:cs="仿宋_GB2312"/>
          <w:kern w:val="0"/>
          <w:sz w:val="32"/>
          <w:szCs w:val="32"/>
        </w:rPr>
        <w:t>查询），如</w:t>
      </w:r>
      <w:r>
        <w:rPr>
          <w:rFonts w:hint="eastAsia" w:ascii="宋体" w:hAnsi="宋体" w:cs="仿宋_GB2312"/>
          <w:kern w:val="0"/>
          <w:sz w:val="32"/>
          <w:szCs w:val="32"/>
          <w:lang w:eastAsia="zh-CN"/>
        </w:rPr>
        <w:t>吡拉西坦注射液</w:t>
      </w:r>
      <w:r>
        <w:rPr>
          <w:rFonts w:hint="eastAsia" w:ascii="宋体" w:hAnsi="宋体" w:cs="仿宋_GB2312"/>
          <w:kern w:val="0"/>
          <w:sz w:val="32"/>
          <w:szCs w:val="32"/>
        </w:rPr>
        <w:t>，药品</w:t>
      </w:r>
      <w:r>
        <w:rPr>
          <w:rFonts w:hint="eastAsia" w:ascii="宋体" w:hAnsi="宋体" w:cs="仿宋_GB2312"/>
          <w:kern w:val="0"/>
          <w:sz w:val="32"/>
          <w:szCs w:val="32"/>
          <w:lang w:eastAsia="zh-CN"/>
        </w:rPr>
        <w:t>医保编码</w:t>
      </w:r>
      <w:r>
        <w:rPr>
          <w:rFonts w:hint="eastAsia" w:ascii="宋体" w:hAnsi="宋体" w:cs="仿宋_GB2312"/>
          <w:kern w:val="0"/>
          <w:sz w:val="32"/>
          <w:szCs w:val="32"/>
        </w:rPr>
        <w:t>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XN07XXB093B002020204187</w:t>
      </w:r>
      <w:r>
        <w:rPr>
          <w:rFonts w:hint="eastAsia" w:ascii="宋体" w:hAnsi="宋体" w:cs="仿宋_GB2312"/>
          <w:kern w:val="0"/>
          <w:sz w:val="32"/>
          <w:szCs w:val="32"/>
        </w:rPr>
        <w:t>。</w:t>
      </w:r>
    </w:p>
    <w:p w14:paraId="4D3FF6AF">
      <w:pPr>
        <w:widowControl/>
        <w:ind w:firstLine="640" w:firstLineChars="200"/>
        <w:rPr>
          <w:rFonts w:ascii="宋体" w:hAnsi="宋体" w:cs="仿宋_GB2312"/>
          <w:kern w:val="0"/>
          <w:sz w:val="32"/>
          <w:szCs w:val="32"/>
        </w:rPr>
      </w:pPr>
      <w:r>
        <w:rPr>
          <w:rFonts w:hint="eastAsia" w:ascii="宋体" w:hAnsi="宋体" w:cs="仿宋_GB2312"/>
          <w:kern w:val="0"/>
          <w:sz w:val="32"/>
          <w:szCs w:val="32"/>
        </w:rPr>
        <w:t>4、诊疗规范建议填写证据级别与推荐级别最高的代表性指南、共识等。</w:t>
      </w:r>
    </w:p>
    <w:p w14:paraId="1C40FADD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7F5A7D8A"/>
    <w:rsid w:val="000D3776"/>
    <w:rsid w:val="001568FA"/>
    <w:rsid w:val="001E587C"/>
    <w:rsid w:val="002A2A8B"/>
    <w:rsid w:val="0036172E"/>
    <w:rsid w:val="004E0C2A"/>
    <w:rsid w:val="00551EB2"/>
    <w:rsid w:val="006748DE"/>
    <w:rsid w:val="00697974"/>
    <w:rsid w:val="00753A2B"/>
    <w:rsid w:val="0075540C"/>
    <w:rsid w:val="00770FAB"/>
    <w:rsid w:val="007719EB"/>
    <w:rsid w:val="0089587C"/>
    <w:rsid w:val="00907ECD"/>
    <w:rsid w:val="00935EB4"/>
    <w:rsid w:val="00956C19"/>
    <w:rsid w:val="009B66DB"/>
    <w:rsid w:val="009E5336"/>
    <w:rsid w:val="00A0314C"/>
    <w:rsid w:val="00A41EBA"/>
    <w:rsid w:val="00A90D58"/>
    <w:rsid w:val="00AD24C6"/>
    <w:rsid w:val="00AF7D9E"/>
    <w:rsid w:val="00B504AC"/>
    <w:rsid w:val="00BB26E9"/>
    <w:rsid w:val="00C91A4F"/>
    <w:rsid w:val="00CB1F4F"/>
    <w:rsid w:val="00D21B31"/>
    <w:rsid w:val="00DC06BE"/>
    <w:rsid w:val="00EA7BBA"/>
    <w:rsid w:val="00EB00CF"/>
    <w:rsid w:val="00F13CB7"/>
    <w:rsid w:val="00FA3DD2"/>
    <w:rsid w:val="027D2D3A"/>
    <w:rsid w:val="09AB5002"/>
    <w:rsid w:val="09AD03A9"/>
    <w:rsid w:val="0D8544BC"/>
    <w:rsid w:val="131274CE"/>
    <w:rsid w:val="14CD5DA3"/>
    <w:rsid w:val="17EE22B8"/>
    <w:rsid w:val="1E775911"/>
    <w:rsid w:val="200B3437"/>
    <w:rsid w:val="29DD03DE"/>
    <w:rsid w:val="2E825006"/>
    <w:rsid w:val="34432682"/>
    <w:rsid w:val="45435142"/>
    <w:rsid w:val="454451EC"/>
    <w:rsid w:val="531D6426"/>
    <w:rsid w:val="5472334E"/>
    <w:rsid w:val="669B14AA"/>
    <w:rsid w:val="678E44EB"/>
    <w:rsid w:val="6F7C10CD"/>
    <w:rsid w:val="7A5C3FD5"/>
    <w:rsid w:val="7F5A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3FF2A2-ADED-4490-B137-6C360A2457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478</Words>
  <Characters>491</Characters>
  <Lines>4</Lines>
  <Paragraphs>1</Paragraphs>
  <TotalTime>0</TotalTime>
  <ScaleCrop>false</ScaleCrop>
  <LinksUpToDate>false</LinksUpToDate>
  <CharactersWithSpaces>538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2022-03-21T01:15:00Z</dcterms:created>
  <dc:creator>寒塘</dc:creator>
  <cp:lastModifiedBy>愚笨乎之</cp:lastModifiedBy>
  <dcterms:modified xsi:type="dcterms:W3CDTF">2025-01-14T01:29:52Z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BED596AA74D049EE85DE681E227D7CAC</vt:lpwstr>
  </property>
  <property fmtid="{D5CDD505-2E9C-101B-9397-08002B2CF9AE}" pid="4" name="KSOTemplateDocerSaveRecord">
    <vt:lpwstr>eyJoZGlkIjoiZDE3MzRhZjM2Y2E1NzRlYWY2ZGI4ZGRmOTlkYTY3YTQiLCJ1c2VySWQiOiI3NTAzMjgzODMifQ==</vt:lpwstr>
  </property>
</Properties>
</file>