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701" w:bottom="1440" w:left="1701" w:header="850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5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</w:t>
    </w:r>
    <w:r>
      <w:rPr>
        <w:rFonts w:hint="eastAsia" w:ascii="楷体" w:hAnsi="楷体" w:eastAsia="楷体" w:cs="楷体"/>
        <w:lang w:val="en-US" w:eastAsia="zh-CN"/>
      </w:rPr>
      <w:t>建设咨询</w:t>
    </w:r>
    <w:r>
      <w:rPr>
        <w:rFonts w:hint="eastAsia" w:ascii="楷体" w:hAnsi="楷体" w:eastAsia="楷体" w:cs="楷体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ABA10BD"/>
    <w:rsid w:val="4ABA10BD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4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2024-12-31T02:26:00Z</dcterms:created>
  <dc:creator>吴婷婷</dc:creator>
  <cp:lastModifiedBy>吴婷婷</cp:lastModifiedBy>
  <dcterms:modified xsi:type="dcterms:W3CDTF">2024-12-31T02:26:22Z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F4FAAA2B71BE415A8B01C39C86C66956_11</vt:lpwstr>
  </property>
</Properties>
</file>