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6EEAE">
      <w:pPr>
        <w:jc w:val="center"/>
        <w:rPr>
          <w:rFonts w:hint="eastAsia" w:ascii="宋体" w:hAnsi="宋体" w:eastAsia="宋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东北林业大学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海南国际</w:t>
      </w:r>
      <w:r>
        <w:rPr>
          <w:rFonts w:hint="eastAsia" w:ascii="宋体" w:hAnsi="宋体" w:eastAsia="宋体" w:cs="___WRD_EMBED_SUB_44"/>
          <w:b/>
          <w:bCs/>
          <w:sz w:val="44"/>
          <w:szCs w:val="44"/>
        </w:rPr>
        <w:t>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院</w:t>
      </w:r>
      <w:r>
        <w:rPr>
          <w:rFonts w:hint="eastAsia" w:ascii="宋体" w:hAnsi="宋体" w:eastAsia="宋体" w:cs="方正小标宋简体"/>
          <w:b/>
          <w:bCs/>
          <w:sz w:val="44"/>
          <w:szCs w:val="44"/>
        </w:rPr>
        <w:t>派遣人才</w:t>
      </w:r>
      <w:r>
        <w:rPr>
          <w:rFonts w:hint="eastAsia" w:ascii="宋体" w:hAnsi="宋体" w:eastAsia="宋体" w:cs="方正小标宋简体"/>
          <w:b/>
          <w:bCs/>
          <w:sz w:val="44"/>
          <w:szCs w:val="44"/>
          <w:lang w:val="en-US" w:eastAsia="zh-CN"/>
        </w:rPr>
        <w:t>公开</w:t>
      </w:r>
      <w:r>
        <w:rPr>
          <w:rFonts w:hint="eastAsia" w:ascii="宋体" w:hAnsi="宋体" w:eastAsia="宋体" w:cs="方正小标宋简体"/>
          <w:b/>
          <w:bCs/>
          <w:sz w:val="44"/>
          <w:szCs w:val="44"/>
        </w:rPr>
        <w:t>招聘</w:t>
      </w:r>
      <w:r>
        <w:rPr>
          <w:rFonts w:hint="eastAsia" w:ascii="宋体" w:hAnsi="宋体" w:eastAsia="宋体" w:cs="方正小标宋简体"/>
          <w:b/>
          <w:bCs/>
          <w:sz w:val="44"/>
          <w:szCs w:val="44"/>
          <w:lang w:val="en-US" w:eastAsia="zh-CN"/>
        </w:rPr>
        <w:t>计划表</w:t>
      </w:r>
    </w:p>
    <w:p w14:paraId="263D8BDC">
      <w:pPr>
        <w:spacing w:before="156" w:beforeLines="50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143"/>
        <w:tblW w:w="15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871"/>
        <w:gridCol w:w="1645"/>
        <w:gridCol w:w="9695"/>
        <w:gridCol w:w="1375"/>
      </w:tblGrid>
      <w:tr w14:paraId="3E91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" w:hRule="atLeast"/>
          <w:jc w:val="center"/>
        </w:trPr>
        <w:tc>
          <w:tcPr>
            <w:tcW w:w="1879" w:type="dxa"/>
            <w:vAlign w:val="center"/>
          </w:tcPr>
          <w:p w14:paraId="5857AA0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  <w:t>岗位名称</w:t>
            </w:r>
          </w:p>
        </w:tc>
        <w:tc>
          <w:tcPr>
            <w:tcW w:w="871" w:type="dxa"/>
            <w:vAlign w:val="center"/>
          </w:tcPr>
          <w:p w14:paraId="56D83B5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</w:rPr>
              <w:t>岗位数量</w:t>
            </w:r>
          </w:p>
        </w:tc>
        <w:tc>
          <w:tcPr>
            <w:tcW w:w="1645" w:type="dxa"/>
            <w:vAlign w:val="center"/>
          </w:tcPr>
          <w:p w14:paraId="4754C8E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  <w:t>专业要求</w:t>
            </w:r>
          </w:p>
        </w:tc>
        <w:tc>
          <w:tcPr>
            <w:tcW w:w="9695" w:type="dxa"/>
            <w:vAlign w:val="center"/>
          </w:tcPr>
          <w:p w14:paraId="22A056D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</w:rPr>
              <w:t>工作内容</w:t>
            </w:r>
          </w:p>
        </w:tc>
        <w:tc>
          <w:tcPr>
            <w:tcW w:w="1375" w:type="dxa"/>
            <w:vAlign w:val="center"/>
          </w:tcPr>
          <w:p w14:paraId="0FC19DA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  <w:lang w:val="en-US" w:eastAsia="zh-CN"/>
              </w:rPr>
              <w:t>政治面貌</w:t>
            </w:r>
          </w:p>
        </w:tc>
      </w:tr>
      <w:tr w14:paraId="420C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  <w:jc w:val="center"/>
        </w:trPr>
        <w:tc>
          <w:tcPr>
            <w:tcW w:w="1879" w:type="dxa"/>
            <w:vAlign w:val="center"/>
          </w:tcPr>
          <w:p w14:paraId="7594F35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辅助教学管理派遣人才岗位</w:t>
            </w:r>
          </w:p>
        </w:tc>
        <w:tc>
          <w:tcPr>
            <w:tcW w:w="871" w:type="dxa"/>
            <w:vAlign w:val="center"/>
          </w:tcPr>
          <w:p w14:paraId="1512594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645" w:type="dxa"/>
            <w:vAlign w:val="center"/>
          </w:tcPr>
          <w:p w14:paraId="3F2D74B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专业不限</w:t>
            </w:r>
          </w:p>
        </w:tc>
        <w:tc>
          <w:tcPr>
            <w:tcW w:w="9695" w:type="dxa"/>
            <w:vAlign w:val="center"/>
          </w:tcPr>
          <w:p w14:paraId="29321223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执行学校下达的各项教学工作任务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，落实教学计划并与外方教师保持良好沟通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。</w:t>
            </w:r>
          </w:p>
          <w:p w14:paraId="00EE8C3B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负责保障学院教学工作正常运行。</w:t>
            </w:r>
          </w:p>
          <w:p w14:paraId="5A8659CC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负责规划实施具有国际特色的教学管理。</w:t>
            </w:r>
          </w:p>
          <w:p w14:paraId="6F2FC0F2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负责协调合作办学人才培养方案制定及实施。</w:t>
            </w:r>
          </w:p>
          <w:p w14:paraId="160A076B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负责协调专业建设、课程建设和实验室建设。</w:t>
            </w:r>
          </w:p>
          <w:p w14:paraId="63B4F2FF">
            <w:pPr>
              <w:adjustRightInd w:val="0"/>
              <w:snapToGrid w:val="0"/>
              <w:ind w:left="560" w:hanging="560" w:hangingChars="200"/>
              <w:rPr>
                <w:rFonts w:ascii="宋体" w:hAnsi="宋体" w:eastAsia="宋体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eastAsia="宋体" w:cs="Calibri"/>
                <w:color w:val="000000"/>
                <w:kern w:val="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负责学院教务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考务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学籍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选课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生推免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、专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项奖学金评定</w:t>
            </w:r>
            <w:r>
              <w:rPr>
                <w:rFonts w:hint="eastAsia" w:ascii="宋体" w:hAnsi="宋体" w:eastAsia="宋体" w:cs="___WRD_EMBED_SUB_45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8"/>
                <w:szCs w:val="28"/>
              </w:rPr>
              <w:t>大学生竞赛等活动实施。</w:t>
            </w:r>
          </w:p>
          <w:p w14:paraId="7A02EEDA">
            <w:pPr>
              <w:adjustRightInd w:val="0"/>
              <w:snapToGrid w:val="0"/>
              <w:ind w:left="560" w:hanging="560" w:hanging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</w:rPr>
              <w:t>7</w:t>
            </w:r>
            <w:r>
              <w:rPr>
                <w:rFonts w:ascii="宋体" w:hAnsi="宋体" w:eastAsia="宋体" w:cs="微软雅黑"/>
                <w:color w:val="000000"/>
                <w:sz w:val="28"/>
                <w:szCs w:val="28"/>
              </w:rPr>
              <w:t xml:space="preserve">. </w:t>
            </w: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</w:rPr>
              <w:t>完成上级部门下达的任务。</w:t>
            </w:r>
          </w:p>
        </w:tc>
        <w:tc>
          <w:tcPr>
            <w:tcW w:w="1375" w:type="dxa"/>
            <w:vAlign w:val="center"/>
          </w:tcPr>
          <w:p w14:paraId="2AE68584">
            <w:pPr>
              <w:adjustRightInd w:val="0"/>
              <w:snapToGrid w:val="0"/>
              <w:ind w:left="560" w:hanging="560" w:hangingChars="200"/>
              <w:jc w:val="center"/>
              <w:rPr>
                <w:rFonts w:hint="eastAsia" w:ascii="宋体" w:hAnsi="宋体" w:eastAsia="宋体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8"/>
                <w:szCs w:val="28"/>
                <w:lang w:val="en-US" w:eastAsia="zh-CN"/>
              </w:rPr>
              <w:t>不限</w:t>
            </w:r>
          </w:p>
        </w:tc>
      </w:tr>
    </w:tbl>
    <w:p w14:paraId="5676A2DF">
      <w:pPr>
        <w:spacing w:before="156" w:beforeLines="50"/>
        <w:ind w:left="4620" w:leftChars="2200"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134" w:right="794" w:bottom="113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E6FB0D-7B7C-409C-A1D9-4760CB0052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501D02-4278-43D2-9C8F-007120368C8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AFDF3B9-4D0B-4350-83BD-E11609EF8C3A}"/>
  </w:font>
  <w:font w:name="___WRD_EMBED_SUB_44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D097A908-85D2-4AD0-B124-FFCACBA5F01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38CFC86F-0184-4D82-8DE3-4803EDEA22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ED2DF88-A0CA-45BD-8D94-76D21A189C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E71625E-95BE-4B60-8AC0-4AF6687E4251}"/>
  </w:font>
  <w:font w:name="___WRD_EMBED_SUB_45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8" w:fontKey="{439289A4-A71F-4252-B67D-78985F0FE7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iMDM3MDA1NTI0ZjFhMGZhMzIxNjkwMTYzNThjNWUifQ=="/>
  </w:docVars>
  <w:rsids>
    <w:rsidRoot w:val="00A1072E"/>
    <w:rsid w:val="00000B5E"/>
    <w:rsid w:val="000021D3"/>
    <w:rsid w:val="000831A4"/>
    <w:rsid w:val="00085A87"/>
    <w:rsid w:val="00096FA0"/>
    <w:rsid w:val="000D0599"/>
    <w:rsid w:val="000F19C7"/>
    <w:rsid w:val="001052A3"/>
    <w:rsid w:val="00147F4F"/>
    <w:rsid w:val="00167581"/>
    <w:rsid w:val="001710AF"/>
    <w:rsid w:val="00175E87"/>
    <w:rsid w:val="00191413"/>
    <w:rsid w:val="001C2F0C"/>
    <w:rsid w:val="001C395C"/>
    <w:rsid w:val="001D074F"/>
    <w:rsid w:val="00205B6A"/>
    <w:rsid w:val="00261820"/>
    <w:rsid w:val="002845A5"/>
    <w:rsid w:val="002C6366"/>
    <w:rsid w:val="002C6B22"/>
    <w:rsid w:val="002C6FF3"/>
    <w:rsid w:val="002F04A1"/>
    <w:rsid w:val="00302280"/>
    <w:rsid w:val="00337F7F"/>
    <w:rsid w:val="00342248"/>
    <w:rsid w:val="0035731F"/>
    <w:rsid w:val="0037630E"/>
    <w:rsid w:val="00380110"/>
    <w:rsid w:val="003A2070"/>
    <w:rsid w:val="003F2AF2"/>
    <w:rsid w:val="00422BCB"/>
    <w:rsid w:val="00435065"/>
    <w:rsid w:val="00441B12"/>
    <w:rsid w:val="00442CD4"/>
    <w:rsid w:val="00525ABB"/>
    <w:rsid w:val="00526B8B"/>
    <w:rsid w:val="0055741E"/>
    <w:rsid w:val="005962CB"/>
    <w:rsid w:val="005B2CD5"/>
    <w:rsid w:val="005D3EBD"/>
    <w:rsid w:val="00617464"/>
    <w:rsid w:val="0063263B"/>
    <w:rsid w:val="00666BB7"/>
    <w:rsid w:val="00683795"/>
    <w:rsid w:val="00684756"/>
    <w:rsid w:val="006B1850"/>
    <w:rsid w:val="006B2162"/>
    <w:rsid w:val="00717C15"/>
    <w:rsid w:val="00743944"/>
    <w:rsid w:val="0074413C"/>
    <w:rsid w:val="00785A9B"/>
    <w:rsid w:val="00786224"/>
    <w:rsid w:val="00791877"/>
    <w:rsid w:val="0079618B"/>
    <w:rsid w:val="007A4B8B"/>
    <w:rsid w:val="007B11C0"/>
    <w:rsid w:val="007F40C0"/>
    <w:rsid w:val="00833CCE"/>
    <w:rsid w:val="008529E8"/>
    <w:rsid w:val="00853598"/>
    <w:rsid w:val="008548A4"/>
    <w:rsid w:val="00880B1E"/>
    <w:rsid w:val="00882DF5"/>
    <w:rsid w:val="008B1FDA"/>
    <w:rsid w:val="008B2E2F"/>
    <w:rsid w:val="008B567B"/>
    <w:rsid w:val="00903C79"/>
    <w:rsid w:val="0091596A"/>
    <w:rsid w:val="0092116D"/>
    <w:rsid w:val="009F0B12"/>
    <w:rsid w:val="009F2019"/>
    <w:rsid w:val="00A1072E"/>
    <w:rsid w:val="00A21670"/>
    <w:rsid w:val="00A57ABD"/>
    <w:rsid w:val="00AD360C"/>
    <w:rsid w:val="00AE164C"/>
    <w:rsid w:val="00B2649D"/>
    <w:rsid w:val="00B63789"/>
    <w:rsid w:val="00B71DD2"/>
    <w:rsid w:val="00B848DD"/>
    <w:rsid w:val="00BC5088"/>
    <w:rsid w:val="00BD3D11"/>
    <w:rsid w:val="00BD7F8C"/>
    <w:rsid w:val="00C0299A"/>
    <w:rsid w:val="00C3797B"/>
    <w:rsid w:val="00C538C7"/>
    <w:rsid w:val="00C7144B"/>
    <w:rsid w:val="00C81AA7"/>
    <w:rsid w:val="00C91D91"/>
    <w:rsid w:val="00D4459B"/>
    <w:rsid w:val="00D74686"/>
    <w:rsid w:val="00D759DE"/>
    <w:rsid w:val="00DB22C0"/>
    <w:rsid w:val="00DB3AA3"/>
    <w:rsid w:val="00DE5302"/>
    <w:rsid w:val="00E27DBE"/>
    <w:rsid w:val="00E322EC"/>
    <w:rsid w:val="00E4100D"/>
    <w:rsid w:val="00E6577E"/>
    <w:rsid w:val="00EB119D"/>
    <w:rsid w:val="00EC0A2E"/>
    <w:rsid w:val="00EC1D18"/>
    <w:rsid w:val="00EF084D"/>
    <w:rsid w:val="00F018A9"/>
    <w:rsid w:val="00F15C34"/>
    <w:rsid w:val="00FA59C8"/>
    <w:rsid w:val="00FD232B"/>
    <w:rsid w:val="024E5046"/>
    <w:rsid w:val="02BA49CD"/>
    <w:rsid w:val="06605FFC"/>
    <w:rsid w:val="0B8D66E4"/>
    <w:rsid w:val="0C5F60BD"/>
    <w:rsid w:val="1134315E"/>
    <w:rsid w:val="1E2B6856"/>
    <w:rsid w:val="21580B6F"/>
    <w:rsid w:val="26120603"/>
    <w:rsid w:val="32453CFA"/>
    <w:rsid w:val="35A97134"/>
    <w:rsid w:val="3CBC3F37"/>
    <w:rsid w:val="3DAF38DC"/>
    <w:rsid w:val="40694968"/>
    <w:rsid w:val="40BA017E"/>
    <w:rsid w:val="4A317727"/>
    <w:rsid w:val="4BA02DFB"/>
    <w:rsid w:val="4E4679CD"/>
    <w:rsid w:val="53680BBB"/>
    <w:rsid w:val="57AC39A0"/>
    <w:rsid w:val="5E1F72E2"/>
    <w:rsid w:val="5FD812A2"/>
    <w:rsid w:val="61435D80"/>
    <w:rsid w:val="65C96F0B"/>
    <w:rsid w:val="65F01DBE"/>
    <w:rsid w:val="67DC3C94"/>
    <w:rsid w:val="68DF1720"/>
    <w:rsid w:val="6DF5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日期 字符"/>
    <w:basedOn w:val="8"/>
    <w:link w:val="2"/>
    <w:autoRedefine/>
    <w:semiHidden/>
    <w:qFormat/>
    <w:uiPriority w:val="99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237</Characters>
  <Lines>1</Lines>
  <Paragraphs>1</Paragraphs>
  <TotalTime>20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2024-12-20T06:47:00Z</dcterms:created>
  <dc:creator>李刚强</dc:creator>
  <cp:lastModifiedBy>沐懿母婴18229888820</cp:lastModifiedBy>
  <cp:lastPrinted>2021-06-18T10:18:00Z</cp:lastPrinted>
  <dcterms:modified xsi:type="dcterms:W3CDTF">2024-12-24T06:41:49Z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EAC7417AF567480FAD8218F46597A274_13</vt:lpwstr>
  </property>
</Properties>
</file>