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DF5D" w14:textId="77777777" w:rsidR="008A3748" w:rsidRPr="007D47AB" w:rsidRDefault="008A3748" w:rsidP="008A3748">
      <w:pPr>
        <w:pStyle w:val="2"/>
        <w:spacing w:line="578" w:lineRule="exact"/>
        <w:ind w:leftChars="0" w:left="0" w:firstLineChars="0" w:firstLine="0"/>
        <w:rPr>
          <w:rFonts w:ascii="Times New Roman" w:eastAsia="仿宋_GB2312" w:hAnsi="Times New Roman" w:cs="仿宋_GB2312" w:hint="eastAsia"/>
          <w:sz w:val="32"/>
          <w:szCs w:val="32"/>
        </w:rPr>
      </w:pPr>
      <w:r w:rsidRPr="007D47AB"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 w:rsidRPr="007D47AB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Pr="007D47AB"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14:paraId="05B2D1CC" w14:textId="77777777" w:rsidR="008A3748" w:rsidRPr="002100C5" w:rsidRDefault="008A3748" w:rsidP="008A3748">
      <w:pPr>
        <w:spacing w:line="578" w:lineRule="exact"/>
        <w:jc w:val="center"/>
        <w:rPr>
          <w:rFonts w:ascii="Times New Roman" w:eastAsia="方正小标宋简体" w:hAnsi="Times New Roman" w:cs="方正小标宋简体"/>
          <w:spacing w:val="-6"/>
          <w:kern w:val="0"/>
          <w:sz w:val="36"/>
          <w:szCs w:val="36"/>
          <w:shd w:val="clear" w:color="auto" w:fill="FFFFFF"/>
          <w:lang w:bidi="ar"/>
        </w:rPr>
      </w:pPr>
      <w:r w:rsidRPr="002100C5">
        <w:rPr>
          <w:rFonts w:ascii="Times New Roman" w:eastAsia="方正小标宋简体" w:hAnsi="Times New Roman" w:cs="方正小标宋简体" w:hint="eastAsia"/>
          <w:spacing w:val="-6"/>
          <w:kern w:val="0"/>
          <w:sz w:val="36"/>
          <w:szCs w:val="36"/>
          <w:shd w:val="clear" w:color="auto" w:fill="FFFFFF"/>
          <w:lang w:bidi="ar"/>
        </w:rPr>
        <w:t>新疆科技学院高校</w:t>
      </w:r>
      <w:proofErr w:type="gramStart"/>
      <w:r w:rsidRPr="002100C5">
        <w:rPr>
          <w:rFonts w:ascii="Times New Roman" w:eastAsia="方正小标宋简体" w:hAnsi="Times New Roman" w:cs="方正小标宋简体" w:hint="eastAsia"/>
          <w:spacing w:val="-6"/>
          <w:kern w:val="0"/>
          <w:sz w:val="36"/>
          <w:szCs w:val="36"/>
          <w:shd w:val="clear" w:color="auto" w:fill="FFFFFF"/>
          <w:lang w:bidi="ar"/>
        </w:rPr>
        <w:t>银龄教师</w:t>
      </w:r>
      <w:proofErr w:type="gramEnd"/>
      <w:r w:rsidRPr="002100C5">
        <w:rPr>
          <w:rFonts w:ascii="Times New Roman" w:eastAsia="方正小标宋简体" w:hAnsi="Times New Roman" w:cs="方正小标宋简体" w:hint="eastAsia"/>
          <w:spacing w:val="-6"/>
          <w:kern w:val="0"/>
          <w:sz w:val="36"/>
          <w:szCs w:val="36"/>
          <w:shd w:val="clear" w:color="auto" w:fill="FFFFFF"/>
          <w:lang w:bidi="ar"/>
        </w:rPr>
        <w:t>支援西部计划需求表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755"/>
        <w:gridCol w:w="1715"/>
        <w:gridCol w:w="724"/>
        <w:gridCol w:w="963"/>
        <w:gridCol w:w="3931"/>
      </w:tblGrid>
      <w:tr w:rsidR="008A3748" w:rsidRPr="00BE4CBE" w14:paraId="7C42CE86" w14:textId="77777777" w:rsidTr="009E1942">
        <w:trPr>
          <w:trHeight w:val="490"/>
          <w:jc w:val="center"/>
        </w:trPr>
        <w:tc>
          <w:tcPr>
            <w:tcW w:w="482" w:type="dxa"/>
            <w:vMerge w:val="restart"/>
            <w:shd w:val="clear" w:color="auto" w:fill="auto"/>
            <w:vAlign w:val="center"/>
          </w:tcPr>
          <w:p w14:paraId="38273EE0" w14:textId="77777777" w:rsidR="008A3748" w:rsidRPr="00BE4CBE" w:rsidRDefault="008A3748" w:rsidP="009E1942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  <w:t>序号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54A3E0F4" w14:textId="77777777" w:rsidR="008A3748" w:rsidRPr="00BE4CBE" w:rsidRDefault="008A3748" w:rsidP="009E1942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  <w:t>学院名称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F9D8B8" w14:textId="77777777" w:rsidR="008A3748" w:rsidRPr="00BE4CBE" w:rsidRDefault="008A3748" w:rsidP="009E1942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b/>
                <w:bCs/>
                <w:color w:val="000000"/>
                <w:szCs w:val="21"/>
                <w:shd w:val="clear" w:color="auto" w:fill="FFFFFF"/>
              </w:rPr>
              <w:t>招聘</w:t>
            </w:r>
            <w:r w:rsidRPr="00BE4CBE"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  <w:t>需求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14:paraId="64FBC9C8" w14:textId="77777777" w:rsidR="008A3748" w:rsidRPr="00BE4CBE" w:rsidRDefault="008A3748" w:rsidP="009E1942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  <w:t>岗位要求</w:t>
            </w:r>
          </w:p>
        </w:tc>
        <w:tc>
          <w:tcPr>
            <w:tcW w:w="3931" w:type="dxa"/>
            <w:vMerge w:val="restart"/>
            <w:shd w:val="clear" w:color="auto" w:fill="auto"/>
            <w:vAlign w:val="center"/>
          </w:tcPr>
          <w:p w14:paraId="2A78EDAD" w14:textId="77777777" w:rsidR="008A3748" w:rsidRPr="00BE4CBE" w:rsidRDefault="008A3748" w:rsidP="009E1942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b/>
                <w:bCs/>
                <w:color w:val="000000"/>
                <w:szCs w:val="21"/>
                <w:shd w:val="clear" w:color="auto" w:fill="FFFFFF"/>
              </w:rPr>
              <w:t>专业</w:t>
            </w:r>
            <w:r w:rsidRPr="00BE4CBE"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  <w:t>要求</w:t>
            </w:r>
          </w:p>
        </w:tc>
      </w:tr>
      <w:tr w:rsidR="008A3748" w:rsidRPr="00BE4CBE" w14:paraId="59D46A6F" w14:textId="77777777" w:rsidTr="009E1942">
        <w:trPr>
          <w:trHeight w:val="330"/>
          <w:jc w:val="center"/>
        </w:trPr>
        <w:tc>
          <w:tcPr>
            <w:tcW w:w="482" w:type="dxa"/>
            <w:vMerge/>
            <w:shd w:val="clear" w:color="auto" w:fill="auto"/>
            <w:vAlign w:val="center"/>
          </w:tcPr>
          <w:p w14:paraId="29F9F23A" w14:textId="77777777" w:rsidR="008A3748" w:rsidRPr="00BE4CBE" w:rsidRDefault="008A3748" w:rsidP="009E1942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74CE652C" w14:textId="77777777" w:rsidR="008A3748" w:rsidRPr="00BE4CBE" w:rsidRDefault="008A3748" w:rsidP="009E1942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D0C3B7A" w14:textId="77777777" w:rsidR="008A3748" w:rsidRPr="00BE4CBE" w:rsidRDefault="008A3748" w:rsidP="009E1942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  <w:t>专业方向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9527FC7" w14:textId="77777777" w:rsidR="008A3748" w:rsidRPr="00BE4CBE" w:rsidRDefault="008A3748" w:rsidP="009E1942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b/>
                <w:bCs/>
                <w:color w:val="000000"/>
                <w:szCs w:val="21"/>
                <w:shd w:val="clear" w:color="auto" w:fill="FFFFFF"/>
              </w:rPr>
              <w:t>招聘人数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7CFCC191" w14:textId="77777777" w:rsidR="008A3748" w:rsidRPr="00BE4CBE" w:rsidRDefault="008A3748" w:rsidP="009E1942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31" w:type="dxa"/>
            <w:vMerge/>
            <w:shd w:val="clear" w:color="auto" w:fill="auto"/>
            <w:vAlign w:val="center"/>
          </w:tcPr>
          <w:p w14:paraId="079AD46F" w14:textId="77777777" w:rsidR="008A3748" w:rsidRPr="00BE4CBE" w:rsidRDefault="008A3748" w:rsidP="009E1942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8A3748" w:rsidRPr="00BE4CBE" w14:paraId="01730CEB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4504026F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5DE3B8F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99FB19D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E6DDDFA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14:paraId="57E9A918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副高级</w:t>
            </w: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（含）</w:t>
            </w: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以上职称；能够引领和促进本专业的建设和发展。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A08DF80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工商管理下相关二级学科专业，会计学专业优先</w:t>
            </w:r>
          </w:p>
        </w:tc>
      </w:tr>
      <w:tr w:rsidR="008A3748" w:rsidRPr="00BE4CBE" w14:paraId="20104547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35C33790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D375EE4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0400C05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41A08AF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55CC1EEE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12CB65E2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工商管理下相关二级学科专业，财务管理专业优先</w:t>
            </w:r>
          </w:p>
        </w:tc>
      </w:tr>
      <w:tr w:rsidR="008A3748" w:rsidRPr="00BE4CBE" w14:paraId="7A4C0AAB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2B3E74C9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612FB25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1396FCA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工程审计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3827ECF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0047B0BB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5953AE21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土木工程下相关二级学科专业，土木工程、工程管理等专业优先</w:t>
            </w:r>
          </w:p>
        </w:tc>
      </w:tr>
      <w:tr w:rsidR="008A3748" w:rsidRPr="00BE4CBE" w14:paraId="1D869261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524232D0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0A43698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6CF47AD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税收学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8FD8540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50EDB414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4A223636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应用经济学下相关二级学科专业</w:t>
            </w: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，</w:t>
            </w: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财政学、税收学、数字经济等专业优先</w:t>
            </w:r>
          </w:p>
        </w:tc>
      </w:tr>
      <w:tr w:rsidR="008A3748" w:rsidRPr="00BE4CBE" w14:paraId="366ECC36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4EAA6822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A69B278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3F0A8CB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金融学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2884FB0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4265C18B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54BECA96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应用经济学下相关二级学科专业，金融学、数字经济、金融科技等专业优先</w:t>
            </w:r>
          </w:p>
        </w:tc>
      </w:tr>
      <w:tr w:rsidR="008A3748" w:rsidRPr="00BE4CBE" w14:paraId="4EF104D1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539D06C9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A1A3EAF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BE3AE77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8A904D8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272B7E74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4A9EF385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应用经济学下相关二级学科专业，国际经济与贸易、数字经济等专业，理论经济学下世界经济专业优先</w:t>
            </w:r>
          </w:p>
        </w:tc>
      </w:tr>
      <w:tr w:rsidR="008A3748" w:rsidRPr="00BE4CBE" w14:paraId="43892CB4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0F52950E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E2CE65E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工商管理学院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B8E8B66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686AD95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67BE0BB0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00D3419F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工商管理下人力资源管理</w:t>
            </w: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相关</w:t>
            </w: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专业</w:t>
            </w:r>
          </w:p>
        </w:tc>
      </w:tr>
      <w:tr w:rsidR="008A3748" w:rsidRPr="00BE4CBE" w14:paraId="63B2077F" w14:textId="77777777" w:rsidTr="009E1942">
        <w:trPr>
          <w:trHeight w:val="475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0084DB39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3DAD2E2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工商管理学院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CD8CBEA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413D4F7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27DDD32F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03FB888C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工商管理</w:t>
            </w: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下市场营销</w:t>
            </w: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相关专业</w:t>
            </w:r>
          </w:p>
        </w:tc>
      </w:tr>
      <w:tr w:rsidR="008A3748" w:rsidRPr="00BE4CBE" w14:paraId="5F50CDC2" w14:textId="77777777" w:rsidTr="009E1942">
        <w:trPr>
          <w:trHeight w:val="50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3FD68C85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4D9AE0C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文化与传媒学院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DF6D322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10E91DA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76FE0B25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0AFE7811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法学下相关二级学科专业</w:t>
            </w:r>
          </w:p>
        </w:tc>
      </w:tr>
      <w:tr w:rsidR="008A3748" w:rsidRPr="00BE4CBE" w14:paraId="7C8EFCFE" w14:textId="77777777" w:rsidTr="009E1942">
        <w:trPr>
          <w:trHeight w:val="643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39F28469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7CE906E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文化与传媒学院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A878F19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新闻学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D898254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14:paraId="1F59BEF6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副高级</w:t>
            </w: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（含）</w:t>
            </w: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以上职称；能够引领和促进本专业的建设和发展。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0FFB351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新闻传播学下相关二级学科专业</w:t>
            </w:r>
          </w:p>
        </w:tc>
      </w:tr>
      <w:tr w:rsidR="008A3748" w:rsidRPr="00BE4CBE" w14:paraId="7FB8AA63" w14:textId="77777777" w:rsidTr="009E1942">
        <w:trPr>
          <w:trHeight w:val="670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148CA2EC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252FAF1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文化与传媒学院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471ED21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1A2F550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73A9CE4F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545C9B25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工商管理下旅游管理专业、地理学下人文地理学专业</w:t>
            </w:r>
          </w:p>
        </w:tc>
      </w:tr>
      <w:tr w:rsidR="008A3748" w:rsidRPr="00BE4CBE" w14:paraId="649BE8B3" w14:textId="77777777" w:rsidTr="009E1942">
        <w:trPr>
          <w:trHeight w:val="96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6A6D90E6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85CA7FE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化工与纺织</w:t>
            </w:r>
          </w:p>
          <w:p w14:paraId="65A565FB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工程学院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5463C8E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纺织工程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28DDC6B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574DBDA0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5C708B46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纺织科学与工程下相关二级学科专业（服装设计与工程、纺织化学</w:t>
            </w:r>
            <w:proofErr w:type="gramStart"/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与染整工程</w:t>
            </w:r>
            <w:proofErr w:type="gramEnd"/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除外）</w:t>
            </w:r>
          </w:p>
        </w:tc>
      </w:tr>
      <w:tr w:rsidR="008A3748" w:rsidRPr="00BE4CBE" w14:paraId="73189015" w14:textId="77777777" w:rsidTr="009E1942">
        <w:trPr>
          <w:trHeight w:val="948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4C3B06EC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F857B28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化工与纺织</w:t>
            </w:r>
          </w:p>
          <w:p w14:paraId="0ED264D5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工程学院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872F4CE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非织造材料与工程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D2649DF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30ECAAFB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02683727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纺织科学与工程下相关二级学科专业（服装设计与工程、纺织化学</w:t>
            </w:r>
            <w:proofErr w:type="gramStart"/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与染整工程</w:t>
            </w:r>
            <w:proofErr w:type="gramEnd"/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除外）</w:t>
            </w:r>
          </w:p>
        </w:tc>
      </w:tr>
      <w:tr w:rsidR="008A3748" w:rsidRPr="00BE4CBE" w14:paraId="5F22D42A" w14:textId="77777777" w:rsidTr="009E1942">
        <w:trPr>
          <w:trHeight w:val="853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105C6953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4414ABA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化工与纺织</w:t>
            </w:r>
          </w:p>
          <w:p w14:paraId="17DC968B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工程学院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488053A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轻化工程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13D346B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5410EF78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28BFBF83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纺织科学与工程下纺织化学</w:t>
            </w:r>
            <w:proofErr w:type="gramStart"/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与染整工程</w:t>
            </w:r>
            <w:proofErr w:type="gramEnd"/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专业</w:t>
            </w:r>
          </w:p>
        </w:tc>
      </w:tr>
      <w:tr w:rsidR="008A3748" w:rsidRPr="00BE4CBE" w14:paraId="4B2C7D4D" w14:textId="77777777" w:rsidTr="009E1942">
        <w:trPr>
          <w:trHeight w:val="787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56322559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CCFBC38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化工与纺织</w:t>
            </w:r>
          </w:p>
          <w:p w14:paraId="287497F9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工程学院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BF6E6F4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化学工程与工艺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A06DAA8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23FF4BD4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140CD3F8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化学工程与技术下相关二级学科专业（生物化工除外）</w:t>
            </w:r>
          </w:p>
        </w:tc>
      </w:tr>
      <w:tr w:rsidR="008A3748" w:rsidRPr="00BE4CBE" w14:paraId="43534C27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04CFD342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3E84E1D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化工与纺织</w:t>
            </w:r>
          </w:p>
          <w:p w14:paraId="72097EC8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工程学院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151AD19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精细化工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56A8E64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43E58B56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581F497E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化学工程与技术下相关二级学科专业（生物化工除外）</w:t>
            </w:r>
          </w:p>
        </w:tc>
      </w:tr>
      <w:tr w:rsidR="008A3748" w:rsidRPr="00BE4CBE" w14:paraId="3243CAD0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6D9D44CA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17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564E44E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信息科学与工程学院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A9765F8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信息安全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D2FA892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1862BBD6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1ECCCF92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网络空间安全和计算机科学与技术下相关二级学科专业，计算机大类专业优先</w:t>
            </w:r>
          </w:p>
        </w:tc>
      </w:tr>
      <w:tr w:rsidR="008A3748" w:rsidRPr="00BE4CBE" w14:paraId="3763D738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6DC85EEF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AEEDAB4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信息科学与工程学院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8490A2C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5183192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2C3283FC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28FE1B23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计算机科学与技术或软件工程下相关二级学科专业</w:t>
            </w:r>
          </w:p>
        </w:tc>
      </w:tr>
      <w:tr w:rsidR="008A3748" w:rsidRPr="00BE4CBE" w14:paraId="533DBCD1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0C446074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6350534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信息科学与工程学院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B15652C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ED7152F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4C54A1DC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65D26370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计算机科学与技术下相关二级学科专业，电子商务、计算机科学与技术相关专业优先</w:t>
            </w:r>
          </w:p>
        </w:tc>
      </w:tr>
      <w:tr w:rsidR="008A3748" w:rsidRPr="00BE4CBE" w14:paraId="2139C384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028184CE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DD0955F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信息科学与工程学院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5FF42BF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CB04CB7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027BCC38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62563B9C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计算机科学与技术或软件工程下相关二级学科专业，数字媒体技术专业优先</w:t>
            </w:r>
          </w:p>
        </w:tc>
      </w:tr>
      <w:tr w:rsidR="008A3748" w:rsidRPr="00BE4CBE" w14:paraId="320D5252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400E6264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2E15C17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信息科学与工程学院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A9695F4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E0382F1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07C3251B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64733035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计算机科学与技术或软件工程下相关二级学科专业，软件工程、计算机科学与技术、大数据技术相关专业优先</w:t>
            </w:r>
          </w:p>
        </w:tc>
      </w:tr>
      <w:tr w:rsidR="008A3748" w:rsidRPr="00BE4CBE" w14:paraId="481CDED5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441BF14D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F04E4D2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信息科学与工程学院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9CB41EC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医学信息工程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5AD01D5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592C0F09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0A49B120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计算机科学与技术下相关二级学科专业，计算机科学与技术、软件工程、信息与通信工程相关专业优先</w:t>
            </w:r>
          </w:p>
        </w:tc>
      </w:tr>
      <w:tr w:rsidR="008A3748" w:rsidRPr="00BE4CBE" w14:paraId="2B97D051" w14:textId="77777777" w:rsidTr="009E1942">
        <w:trPr>
          <w:trHeight w:val="770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169D72CA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14967F4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信息科学与工程学院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825DACC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物联网工程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F47B82D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14:paraId="4D7157AF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副高级</w:t>
            </w: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（含）</w:t>
            </w: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以上职称；能够引领和促进本专业的建设和发展。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3DBD67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计算机科学与技术下相关二级学科专业，物联网工程专业或计算机科学与技术相关专业优先</w:t>
            </w:r>
          </w:p>
        </w:tc>
      </w:tr>
      <w:tr w:rsidR="008A3748" w:rsidRPr="00BE4CBE" w14:paraId="316C6CA8" w14:textId="77777777" w:rsidTr="009E1942">
        <w:trPr>
          <w:trHeight w:val="887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7A1F7A3B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4A11C3A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3C49B09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hint="eastAsia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87C8A6D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1CD74F7E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0B114ABA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护理学专业和临床医学下相关二级学科专业</w:t>
            </w:r>
          </w:p>
        </w:tc>
      </w:tr>
      <w:tr w:rsidR="008A3748" w:rsidRPr="00BE4CBE" w14:paraId="7B1E93BE" w14:textId="77777777" w:rsidTr="009E1942">
        <w:trPr>
          <w:trHeight w:val="441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27912D84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78BFB8C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03DCE20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hint="eastAsia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药学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E19782A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3223DB98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24AC2545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药学下相关二级学科专业</w:t>
            </w:r>
          </w:p>
        </w:tc>
      </w:tr>
      <w:tr w:rsidR="008A3748" w:rsidRPr="00BE4CBE" w14:paraId="6143659E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5F16CB65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885C6C6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F274EAF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康复治疗学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2023E40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hint="eastAsia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5B1B23AC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3B34523B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临床医学、中医学和中西医结合下相关二级学科专业</w:t>
            </w:r>
          </w:p>
        </w:tc>
      </w:tr>
      <w:tr w:rsidR="008A3748" w:rsidRPr="00BE4CBE" w14:paraId="43D1AD5F" w14:textId="77777777" w:rsidTr="009E1942">
        <w:trPr>
          <w:trHeight w:val="860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719E4379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F8F7A6E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E58C95F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医疗保险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F31FB35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hint="eastAsia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4B7EF4D9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60840571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应用经济学</w:t>
            </w:r>
            <w:proofErr w:type="gramStart"/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下保险</w:t>
            </w:r>
            <w:proofErr w:type="gramEnd"/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学专业、金融学专业</w:t>
            </w: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(</w:t>
            </w: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保险方向</w:t>
            </w: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)</w:t>
            </w: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；公共管理下社会保障专业</w:t>
            </w:r>
          </w:p>
        </w:tc>
      </w:tr>
      <w:tr w:rsidR="008A3748" w:rsidRPr="00BE4CBE" w14:paraId="4A8AC91E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5DF4EFE0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8A34077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9ECD1C6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养老服务管理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D3869C8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183ED0C3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3CDB77AC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临床医学、公共管理下相关二级学科专业</w:t>
            </w:r>
          </w:p>
        </w:tc>
      </w:tr>
      <w:tr w:rsidR="008A3748" w:rsidRPr="00BE4CBE" w14:paraId="08EDF41B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49525040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5DD849C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E353AF3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中药资源与开发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B2353DE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45555273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7548E7B5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中药学专业和作物学下相关二级学科专业</w:t>
            </w:r>
          </w:p>
        </w:tc>
      </w:tr>
      <w:tr w:rsidR="008A3748" w:rsidRPr="00BE4CBE" w14:paraId="4AD52944" w14:textId="77777777" w:rsidTr="009E1942">
        <w:trPr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2BBA7246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ABE9F54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基础教学研究部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DF32052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32BDC95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hint="eastAsia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64B9FE18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4E55C0E0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hint="eastAsia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翻译专业下英语笔译、英语口译专业；外国语言文学下英语语言文学（翻译理论与实践方向）</w:t>
            </w:r>
          </w:p>
        </w:tc>
      </w:tr>
      <w:tr w:rsidR="008A3748" w:rsidRPr="00BE4CBE" w14:paraId="174ED929" w14:textId="77777777" w:rsidTr="009E1942">
        <w:trPr>
          <w:trHeight w:val="703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6E9CF203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5FD54E7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基础教学研究部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2AEE67A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ACCB7E0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hint="eastAsia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1AB6F940" w14:textId="77777777" w:rsidR="008A3748" w:rsidRPr="00BE4CBE" w:rsidRDefault="008A3748" w:rsidP="009E1942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14:paraId="7884BCE0" w14:textId="77777777" w:rsidR="008A3748" w:rsidRPr="00BE4CBE" w:rsidRDefault="008A3748" w:rsidP="009E1942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 w:hint="eastAsia"/>
                <w:color w:val="000000"/>
                <w:sz w:val="20"/>
                <w:szCs w:val="20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 w:val="20"/>
                <w:szCs w:val="20"/>
                <w:lang w:bidi="ar"/>
              </w:rPr>
              <w:t>数学下相关二级学科专业</w:t>
            </w:r>
          </w:p>
        </w:tc>
      </w:tr>
      <w:tr w:rsidR="008A3748" w:rsidRPr="00BE4CBE" w14:paraId="384C1DC2" w14:textId="77777777" w:rsidTr="009E1942">
        <w:trPr>
          <w:trHeight w:val="463"/>
          <w:jc w:val="center"/>
        </w:trPr>
        <w:tc>
          <w:tcPr>
            <w:tcW w:w="3952" w:type="dxa"/>
            <w:gridSpan w:val="3"/>
            <w:shd w:val="clear" w:color="auto" w:fill="auto"/>
            <w:vAlign w:val="center"/>
          </w:tcPr>
          <w:p w14:paraId="46EDB011" w14:textId="77777777" w:rsidR="008A3748" w:rsidRPr="00BE4CBE" w:rsidRDefault="008A3748" w:rsidP="009E1942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  <w:shd w:val="clear" w:color="auto" w:fill="FFFFFF"/>
              </w:rPr>
            </w:pPr>
            <w:r w:rsidRPr="00BE4CBE"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  <w:t>合计人数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7886288" w14:textId="77777777" w:rsidR="008A3748" w:rsidRPr="00BE4CBE" w:rsidRDefault="008A3748" w:rsidP="009E1942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1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b/>
                <w:bCs/>
                <w:color w:val="000000"/>
                <w:szCs w:val="21"/>
                <w:shd w:val="clear" w:color="auto" w:fill="FFFFFF"/>
              </w:rPr>
              <w:t>31</w:t>
            </w:r>
          </w:p>
        </w:tc>
        <w:tc>
          <w:tcPr>
            <w:tcW w:w="4894" w:type="dxa"/>
            <w:gridSpan w:val="2"/>
            <w:shd w:val="clear" w:color="auto" w:fill="auto"/>
            <w:vAlign w:val="center"/>
          </w:tcPr>
          <w:p w14:paraId="3638B387" w14:textId="77777777" w:rsidR="008A3748" w:rsidRPr="00BE4CBE" w:rsidRDefault="008A3748" w:rsidP="009E1942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  <w:shd w:val="clear" w:color="auto" w:fill="FFFFFF"/>
              </w:rPr>
            </w:pPr>
          </w:p>
        </w:tc>
      </w:tr>
      <w:tr w:rsidR="008A3748" w:rsidRPr="00BE4CBE" w14:paraId="36AAA296" w14:textId="77777777" w:rsidTr="009E1942">
        <w:trPr>
          <w:trHeight w:val="463"/>
          <w:jc w:val="center"/>
        </w:trPr>
        <w:tc>
          <w:tcPr>
            <w:tcW w:w="9570" w:type="dxa"/>
            <w:gridSpan w:val="6"/>
            <w:shd w:val="clear" w:color="auto" w:fill="auto"/>
            <w:vAlign w:val="center"/>
          </w:tcPr>
          <w:p w14:paraId="5B1E5B8A" w14:textId="77777777" w:rsidR="008A3748" w:rsidRPr="00BE4CBE" w:rsidRDefault="008A3748" w:rsidP="009E1942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  <w:shd w:val="clear" w:color="auto" w:fill="FFFFFF"/>
              </w:rPr>
            </w:pPr>
            <w:r w:rsidRPr="00BE4CBE">
              <w:rPr>
                <w:rFonts w:ascii="Times New Roman" w:hAnsi="Times New Roman" w:hint="eastAsia"/>
                <w:kern w:val="0"/>
                <w:szCs w:val="21"/>
                <w:lang w:bidi="ar"/>
              </w:rPr>
              <w:t>备注：工科、医科类急需紧缺专业可突破</w:t>
            </w:r>
            <w:proofErr w:type="gramStart"/>
            <w:r w:rsidRPr="00BE4CBE">
              <w:rPr>
                <w:rFonts w:ascii="Times New Roman" w:hAnsi="Times New Roman" w:hint="eastAsia"/>
                <w:kern w:val="0"/>
                <w:szCs w:val="21"/>
                <w:lang w:bidi="ar"/>
              </w:rPr>
              <w:t>银龄教师</w:t>
            </w:r>
            <w:proofErr w:type="gramEnd"/>
            <w:r w:rsidRPr="00BE4CBE">
              <w:rPr>
                <w:rFonts w:ascii="Times New Roman" w:hAnsi="Times New Roman" w:hint="eastAsia"/>
                <w:kern w:val="0"/>
                <w:szCs w:val="21"/>
                <w:lang w:bidi="ar"/>
              </w:rPr>
              <w:t>招聘名额限制。</w:t>
            </w:r>
          </w:p>
        </w:tc>
      </w:tr>
    </w:tbl>
    <w:p w14:paraId="4B2C2C15" w14:textId="77777777" w:rsidR="008A3748" w:rsidRDefault="008A3748" w:rsidP="008A3748">
      <w:pPr>
        <w:pStyle w:val="2"/>
        <w:rPr>
          <w:lang w:bidi="ar"/>
        </w:rPr>
      </w:pPr>
    </w:p>
    <w:p w14:paraId="65E9E1CB" w14:textId="77777777" w:rsidR="003470F6" w:rsidRPr="008A3748" w:rsidRDefault="003470F6"/>
    <w:sectPr w:rsidR="003470F6" w:rsidRPr="008A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48"/>
    <w:rsid w:val="000150E6"/>
    <w:rsid w:val="003470F6"/>
    <w:rsid w:val="00605838"/>
    <w:rsid w:val="006C4DAA"/>
    <w:rsid w:val="00897AAD"/>
    <w:rsid w:val="008A3748"/>
    <w:rsid w:val="009B47EC"/>
    <w:rsid w:val="00AD4BA5"/>
    <w:rsid w:val="00BA4BB8"/>
    <w:rsid w:val="00D3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BC97"/>
  <w15:chartTrackingRefBased/>
  <w15:docId w15:val="{D5EB6B2A-1BA3-4CFD-91DD-05ECEB83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A3748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8A3748"/>
  </w:style>
  <w:style w:type="paragraph" w:styleId="2">
    <w:name w:val="Body Text First Indent 2"/>
    <w:basedOn w:val="a3"/>
    <w:link w:val="20"/>
    <w:qFormat/>
    <w:rsid w:val="008A3748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20">
    <w:name w:val="正文文本首行缩进 2 字符"/>
    <w:basedOn w:val="a4"/>
    <w:link w:val="2"/>
    <w:rsid w:val="008A374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1</cp:revision>
  <dcterms:created xsi:type="dcterms:W3CDTF">2024-11-29T01:13:00Z</dcterms:created>
  <dcterms:modified xsi:type="dcterms:W3CDTF">2024-11-29T01:13:00Z</dcterms:modified>
</cp:coreProperties>
</file>