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80850C">
      <w:bookmarkStart w:id="0" w:name="_GoBack"/>
      <w:r>
        <w:rPr>
          <w:rFonts w:hint="eastAsia" w:ascii="仿宋_GB2312" w:hAnsi="仿宋_GB2312" w:eastAsia="仿宋_GB2312" w:cs="仿宋_GB2312"/>
          <w:color w:val="000000"/>
          <w:spacing w:val="15"/>
          <w:sz w:val="32"/>
          <w:szCs w:val="32"/>
          <w:shd w:val="clear" w:color="auto" w:fill="FFFFFF"/>
          <w:lang w:eastAsia="zh-CN"/>
        </w:rPr>
        <w:object>
          <v:shape id="_x0000_i1025" o:spt="75" type="#_x0000_t75" style="height:270.45pt;width:676.9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xcel.Sheet.8" ShapeID="_x0000_i1025" DrawAspect="Content" ObjectID="_1468075725" r:id="rId4">
            <o:LockedField>false</o:LockedField>
          </o:OLEObject>
        </w:object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49644A"/>
    <w:rsid w:val="4949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2024-11-15T02:43:00Z</dcterms:created>
  <dc:creator>曾文铸</dc:creator>
  <cp:lastModifiedBy>曾文铸</cp:lastModifiedBy>
  <dcterms:modified xsi:type="dcterms:W3CDTF">2024-11-15T02:45:02Z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78A769B4F61B4368AA415466E5E8448F_11</vt:lpwstr>
  </property>
</Properties>
</file>