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061A66">
      <w:pPr>
        <w:ind w:firstLine="0" w:firstLineChars="0"/>
        <w:rPr>
          <w:rFonts w:hint="eastAsia" w:ascii="宋体" w:hAnsi="宋体" w:eastAsia="宋体" w:cs="宋体"/>
          <w:b/>
          <w:bCs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Cs w:val="28"/>
          <w:lang w:eastAsia="zh-CN"/>
        </w:rPr>
        <w:t>附件1：</w:t>
      </w:r>
    </w:p>
    <w:p w14:paraId="022F74E7">
      <w:pPr>
        <w:ind w:firstLine="883"/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山东新能船业有限公司派遣制招聘岗位</w:t>
      </w:r>
    </w:p>
    <w:tbl>
      <w:tblPr>
        <w:tblStyle w:val="9"/>
        <w:tblpPr w:leftFromText="180" w:rightFromText="180" w:vertAnchor="text" w:horzAnchor="page" w:tblpX="1004" w:tblpY="451"/>
        <w:tblOverlap w:val="never"/>
        <w:tblW w:w="14809" w:type="dxa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31"/>
        <w:gridCol w:w="1745"/>
        <w:gridCol w:w="682"/>
        <w:gridCol w:w="1242"/>
        <w:gridCol w:w="1744"/>
        <w:gridCol w:w="1868"/>
        <w:gridCol w:w="6997"/>
      </w:tblGrid>
      <w:tr w14:paraId="1AF35F2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5" w:hRule="atLeast"/>
        </w:trPr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1A47E15">
            <w:pPr>
              <w:spacing w:line="240" w:lineRule="auto"/>
              <w:ind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  <w:t>序号</w:t>
            </w:r>
          </w:p>
        </w:tc>
        <w:tc>
          <w:tcPr>
            <w:tcW w:w="1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E85E65D">
            <w:pPr>
              <w:spacing w:line="240" w:lineRule="auto"/>
              <w:ind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  <w:t>岗位名称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1E35C93">
            <w:pPr>
              <w:spacing w:line="240" w:lineRule="auto"/>
              <w:ind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  <w:t>招聘人数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A631E44">
            <w:pPr>
              <w:spacing w:line="240" w:lineRule="auto"/>
              <w:ind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  <w:t>年龄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78CC64A">
            <w:pPr>
              <w:spacing w:line="240" w:lineRule="auto"/>
              <w:ind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  <w:t>学历要求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E9FB61B">
            <w:pPr>
              <w:spacing w:line="240" w:lineRule="auto"/>
              <w:ind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  <w:lang w:eastAsia="zh-CN"/>
              </w:rPr>
              <w:t>专业要求</w:t>
            </w:r>
          </w:p>
        </w:tc>
        <w:tc>
          <w:tcPr>
            <w:tcW w:w="6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019DB00">
            <w:pPr>
              <w:spacing w:line="240" w:lineRule="auto"/>
              <w:ind w:firstLine="422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1"/>
              </w:rPr>
              <w:t>其他任职要求</w:t>
            </w:r>
          </w:p>
        </w:tc>
      </w:tr>
      <w:tr w14:paraId="0E21F92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3" w:hRule="atLeast"/>
        </w:trPr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E66324B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1</w:t>
            </w:r>
          </w:p>
        </w:tc>
        <w:tc>
          <w:tcPr>
            <w:tcW w:w="1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1A451CB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吊车司机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7E2BDD3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15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09922C4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40岁以内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DD78E3E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中专及以上学历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178E6F2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lang w:eastAsia="zh-CN"/>
              </w:rPr>
              <w:t>无</w:t>
            </w:r>
          </w:p>
        </w:tc>
        <w:tc>
          <w:tcPr>
            <w:tcW w:w="6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640A6A9">
            <w:pPr>
              <w:spacing w:line="240" w:lineRule="auto"/>
              <w:ind w:firstLine="0" w:firstLineChars="0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1.持特种作业Q2操作证；</w:t>
            </w:r>
          </w:p>
          <w:p w14:paraId="19466595">
            <w:pPr>
              <w:spacing w:line="240" w:lineRule="auto"/>
              <w:ind w:firstLine="0" w:firstLineChars="0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2.有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年以上龙门吊车工作经验；</w:t>
            </w:r>
          </w:p>
          <w:p w14:paraId="3CB3C3D8">
            <w:pPr>
              <w:spacing w:line="240" w:lineRule="auto"/>
              <w:ind w:firstLine="0" w:firstLineChars="0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3.有船厂、码头、机械行业等相关工作经验优先考虑；</w:t>
            </w:r>
          </w:p>
          <w:p w14:paraId="576D1095">
            <w:pPr>
              <w:spacing w:line="240" w:lineRule="auto"/>
              <w:ind w:firstLine="0" w:firstLineChars="0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4.身体健康，吃苦耐劳，有较强的责任心的。</w:t>
            </w:r>
          </w:p>
        </w:tc>
      </w:tr>
      <w:tr w14:paraId="25628ED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8091662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2</w:t>
            </w:r>
          </w:p>
        </w:tc>
        <w:tc>
          <w:tcPr>
            <w:tcW w:w="1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FAC8771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起重指挥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8D4CBB9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10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6985198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40岁以内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C7F28CF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中专及以上学历</w:t>
            </w:r>
          </w:p>
        </w:tc>
        <w:tc>
          <w:tcPr>
            <w:tcW w:w="1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54D58F4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lang w:eastAsia="zh-CN"/>
              </w:rPr>
              <w:t>无</w:t>
            </w:r>
          </w:p>
        </w:tc>
        <w:tc>
          <w:tcPr>
            <w:tcW w:w="6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35A549F">
            <w:pPr>
              <w:spacing w:line="240" w:lineRule="auto"/>
              <w:ind w:firstLine="0" w:firstLineChars="0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1.持特种作业Q1操作证；</w:t>
            </w:r>
          </w:p>
          <w:p w14:paraId="5B6D1248">
            <w:pPr>
              <w:spacing w:line="240" w:lineRule="auto"/>
              <w:ind w:firstLine="0" w:firstLineChars="0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2.有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年以上起重指挥工作经验；</w:t>
            </w:r>
          </w:p>
          <w:p w14:paraId="026328AE">
            <w:pPr>
              <w:spacing w:line="240" w:lineRule="auto"/>
              <w:ind w:firstLine="0" w:firstLineChars="0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3.有船厂、码头、机械行业等相关工作经验优先考虑；</w:t>
            </w:r>
          </w:p>
          <w:p w14:paraId="311C4A7E">
            <w:pPr>
              <w:spacing w:line="240" w:lineRule="auto"/>
              <w:ind w:firstLine="0" w:firstLineChars="0"/>
              <w:textAlignment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lang w:eastAsia="zh-CN"/>
              </w:rPr>
              <w:t>4.身体健康，吃苦耐劳，有较强的责任心的。</w:t>
            </w:r>
          </w:p>
        </w:tc>
      </w:tr>
    </w:tbl>
    <w:p w14:paraId="510F3230">
      <w:pPr>
        <w:spacing w:line="240" w:lineRule="auto"/>
        <w:ind w:firstLine="422"/>
        <w:jc w:val="center"/>
        <w:rPr>
          <w:rFonts w:hint="eastAsia" w:asciiTheme="minorEastAsia" w:hAnsiTheme="minorEastAsia" w:eastAsiaTheme="minorEastAsia" w:cstheme="minorEastAsia"/>
          <w:b/>
          <w:bCs/>
          <w:sz w:val="21"/>
          <w:lang w:eastAsia="zh-CN"/>
        </w:rPr>
      </w:pPr>
    </w:p>
    <w:p w14:paraId="4F0531FB">
      <w:pPr>
        <w:spacing w:line="240" w:lineRule="auto"/>
        <w:ind w:firstLine="0" w:firstLineChars="0"/>
        <w:rPr>
          <w:rFonts w:hint="eastAsia" w:asciiTheme="minorEastAsia" w:hAnsiTheme="minorEastAsia" w:eastAsiaTheme="minorEastAsia" w:cstheme="minorEastAsia"/>
          <w:sz w:val="21"/>
          <w:lang w:eastAsia="zh-CN"/>
        </w:rPr>
      </w:pPr>
    </w:p>
    <w:p w14:paraId="17CCDAC9">
      <w:pPr>
        <w:spacing w:line="240" w:lineRule="auto"/>
        <w:ind w:firstLine="630" w:firstLineChars="300"/>
        <w:rPr>
          <w:rFonts w:hint="eastAsia" w:ascii="宋体" w:hAnsi="宋体" w:eastAsia="宋体" w:cs="宋体"/>
          <w:szCs w:val="28"/>
          <w:lang w:eastAsia="zh-CN"/>
        </w:rPr>
        <w:sectPr>
          <w:headerReference r:id="rId5" w:type="default"/>
          <w:footerReference r:id="rId6" w:type="default"/>
          <w:pgSz w:w="16838" w:h="11906" w:orient="landscape"/>
          <w:pgMar w:top="442" w:right="454" w:bottom="782" w:left="624" w:header="851" w:footer="992" w:gutter="0"/>
          <w:cols w:space="0" w:num="1"/>
          <w:docGrid w:type="lines" w:linePitch="388" w:charSpace="0"/>
        </w:sectPr>
      </w:pPr>
      <w:r>
        <w:rPr>
          <w:rFonts w:hint="eastAsia" w:asciiTheme="minorEastAsia" w:hAnsiTheme="minorEastAsia" w:eastAsiaTheme="minorEastAsia" w:cstheme="minorEastAsia"/>
          <w:sz w:val="21"/>
          <w:lang w:eastAsia="zh-CN"/>
        </w:rPr>
        <w:t>*对于特别优秀着或者特别紧缺急需的，可适当放宽年限和专业要求。</w:t>
      </w:r>
      <w:bookmarkStart w:id="0" w:name="_GoBack"/>
      <w:bookmarkEnd w:id="0"/>
    </w:p>
    <w:p w14:paraId="1650CE90">
      <w:pPr>
        <w:spacing w:line="500" w:lineRule="exact"/>
        <w:ind w:firstLine="0" w:firstLineChars="0"/>
        <w:rPr>
          <w:rFonts w:hint="eastAsia" w:asciiTheme="minorEastAsia" w:hAnsiTheme="minorEastAsia" w:eastAsiaTheme="minorEastAsia" w:cstheme="minorEastAsia"/>
          <w:sz w:val="21"/>
          <w:lang w:eastAsia="zh-CN"/>
        </w:rPr>
      </w:pPr>
    </w:p>
    <w:sectPr>
      <w:pgSz w:w="11906" w:h="16838"/>
      <w:pgMar w:top="0" w:right="1406" w:bottom="170" w:left="1519" w:header="851" w:footer="992" w:gutter="0"/>
      <w:cols w:space="0" w:num="1"/>
      <w:docGrid w:type="lines" w:linePitch="388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9A8622">
    <w:pPr>
      <w:pStyle w:val="6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560"/>
      </w:pPr>
      <w:r>
        <w:separator/>
      </w:r>
    </w:p>
  </w:footnote>
  <w:footnote w:type="continuationSeparator" w:id="1">
    <w:p>
      <w:pPr>
        <w:spacing w:line="360" w:lineRule="auto"/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D871FA">
    <w:pPr>
      <w:pStyle w:val="7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94"/>
  <w:displayVerticalDrawingGridEvery w:val="2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2NDM3NTZhNTY4ZjQ5MmU1YWY5MjgyZTMwNDE3MzUifQ=="/>
  </w:docVars>
  <w:rsids>
    <w:rsidRoot w:val="00B57828"/>
    <w:rsid w:val="000B0236"/>
    <w:rsid w:val="004747D2"/>
    <w:rsid w:val="004A4EE8"/>
    <w:rsid w:val="00672197"/>
    <w:rsid w:val="008400F1"/>
    <w:rsid w:val="008B4CB1"/>
    <w:rsid w:val="00AA47F8"/>
    <w:rsid w:val="00AE47F6"/>
    <w:rsid w:val="00B4321C"/>
    <w:rsid w:val="00B57828"/>
    <w:rsid w:val="00D74FC5"/>
    <w:rsid w:val="00DC334E"/>
    <w:rsid w:val="00F2629A"/>
    <w:rsid w:val="00FD4FE5"/>
    <w:rsid w:val="02785724"/>
    <w:rsid w:val="02905967"/>
    <w:rsid w:val="05F2006F"/>
    <w:rsid w:val="0B270070"/>
    <w:rsid w:val="11894105"/>
    <w:rsid w:val="18C46F41"/>
    <w:rsid w:val="19792AFE"/>
    <w:rsid w:val="19EC3EF2"/>
    <w:rsid w:val="251F7EBB"/>
    <w:rsid w:val="271A297F"/>
    <w:rsid w:val="2AC5334C"/>
    <w:rsid w:val="2BB20BEB"/>
    <w:rsid w:val="2C6F2151"/>
    <w:rsid w:val="2DE46CBD"/>
    <w:rsid w:val="2F164097"/>
    <w:rsid w:val="364C302C"/>
    <w:rsid w:val="36973A85"/>
    <w:rsid w:val="36F51B3C"/>
    <w:rsid w:val="36F86858"/>
    <w:rsid w:val="387C47E6"/>
    <w:rsid w:val="3AB936BC"/>
    <w:rsid w:val="3B4262F3"/>
    <w:rsid w:val="40161AFD"/>
    <w:rsid w:val="414346B5"/>
    <w:rsid w:val="45EE70AC"/>
    <w:rsid w:val="4FC357FD"/>
    <w:rsid w:val="5428156A"/>
    <w:rsid w:val="59845160"/>
    <w:rsid w:val="599A70AD"/>
    <w:rsid w:val="5FFE63DD"/>
    <w:rsid w:val="601E4A56"/>
    <w:rsid w:val="67435E59"/>
    <w:rsid w:val="6C16685D"/>
    <w:rsid w:val="6CD504C6"/>
    <w:rsid w:val="72734A09"/>
    <w:rsid w:val="730840FA"/>
    <w:rsid w:val="76B51D8D"/>
    <w:rsid w:val="7A8F7D81"/>
    <w:rsid w:val="7D731D61"/>
    <w:rsid w:val="7FC37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kinsoku w:val="0"/>
      <w:autoSpaceDE w:val="0"/>
      <w:autoSpaceDN w:val="0"/>
      <w:adjustRightInd w:val="0"/>
      <w:snapToGrid w:val="0"/>
      <w:spacing w:line="360" w:lineRule="auto"/>
      <w:ind w:firstLine="420" w:firstLineChars="200"/>
      <w:textAlignment w:val="baseline"/>
    </w:pPr>
    <w:rPr>
      <w:rFonts w:ascii="Arial" w:hAnsi="Arial" w:eastAsia="仿宋" w:cs="Arial"/>
      <w:snapToGrid w:val="0"/>
      <w:color w:val="000000"/>
      <w:sz w:val="28"/>
      <w:szCs w:val="21"/>
      <w:lang w:val="en-US" w:eastAsia="en-US" w:bidi="ar-SA"/>
    </w:rPr>
  </w:style>
  <w:style w:type="paragraph" w:styleId="2">
    <w:name w:val="heading 1"/>
    <w:basedOn w:val="1"/>
    <w:next w:val="1"/>
    <w:link w:val="13"/>
    <w:autoRedefine/>
    <w:qFormat/>
    <w:uiPriority w:val="0"/>
    <w:pPr>
      <w:keepNext/>
      <w:keepLines/>
      <w:spacing w:before="340" w:after="50" w:line="578" w:lineRule="auto"/>
      <w:jc w:val="center"/>
      <w:outlineLvl w:val="0"/>
    </w:pPr>
    <w:rPr>
      <w:rFonts w:ascii="Times New Roman" w:hAnsi="Times New Roman" w:eastAsia="黑体"/>
      <w:bCs/>
      <w:kern w:val="44"/>
      <w:sz w:val="32"/>
      <w:szCs w:val="44"/>
    </w:rPr>
  </w:style>
  <w:style w:type="paragraph" w:styleId="3">
    <w:name w:val="heading 2"/>
    <w:basedOn w:val="1"/>
    <w:next w:val="1"/>
    <w:autoRedefine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eastAsia="黑体"/>
      <w:b/>
      <w:sz w:val="32"/>
    </w:rPr>
  </w:style>
  <w:style w:type="paragraph" w:styleId="4">
    <w:name w:val="heading 3"/>
    <w:basedOn w:val="1"/>
    <w:next w:val="1"/>
    <w:autoRedefine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autoRedefine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eastAsia="黑体"/>
      <w:b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link w:val="15"/>
    <w:qFormat/>
    <w:uiPriority w:val="0"/>
    <w:pPr>
      <w:tabs>
        <w:tab w:val="center" w:pos="4153"/>
        <w:tab w:val="right" w:pos="8306"/>
      </w:tabs>
      <w:spacing w:line="240" w:lineRule="auto"/>
    </w:pPr>
    <w:rPr>
      <w:sz w:val="18"/>
      <w:szCs w:val="18"/>
    </w:rPr>
  </w:style>
  <w:style w:type="paragraph" w:styleId="7">
    <w:name w:val="header"/>
    <w:basedOn w:val="1"/>
    <w:link w:val="14"/>
    <w:qFormat/>
    <w:uiPriority w:val="0"/>
    <w:pPr>
      <w:tabs>
        <w:tab w:val="center" w:pos="4153"/>
        <w:tab w:val="right" w:pos="8306"/>
      </w:tabs>
      <w:spacing w:line="240" w:lineRule="auto"/>
      <w:jc w:val="center"/>
    </w:pPr>
    <w:rPr>
      <w:sz w:val="18"/>
      <w:szCs w:val="18"/>
    </w:rPr>
  </w:style>
  <w:style w:type="paragraph" w:styleId="8">
    <w:name w:val="Normal (Web)"/>
    <w:basedOn w:val="1"/>
    <w:autoRedefine/>
    <w:qFormat/>
    <w:uiPriority w:val="0"/>
    <w:pPr>
      <w:spacing w:beforeAutospacing="1" w:afterAutospacing="1"/>
    </w:pPr>
    <w:rPr>
      <w:rFonts w:cs="Times New Roman"/>
      <w:sz w:val="24"/>
      <w:lang w:eastAsia="zh-CN"/>
    </w:rPr>
  </w:style>
  <w:style w:type="character" w:styleId="11">
    <w:name w:val="Strong"/>
    <w:basedOn w:val="10"/>
    <w:autoRedefine/>
    <w:qFormat/>
    <w:uiPriority w:val="0"/>
    <w:rPr>
      <w:b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character" w:customStyle="1" w:styleId="13">
    <w:name w:val="标题 1 字符"/>
    <w:basedOn w:val="10"/>
    <w:link w:val="2"/>
    <w:autoRedefine/>
    <w:qFormat/>
    <w:uiPriority w:val="0"/>
    <w:rPr>
      <w:rFonts w:ascii="Times New Roman" w:hAnsi="Times New Roman" w:eastAsia="黑体"/>
      <w:bCs/>
      <w:kern w:val="44"/>
      <w:sz w:val="32"/>
      <w:szCs w:val="44"/>
      <w:lang w:val="en-US" w:eastAsia="zh-CN" w:bidi="ar-SA"/>
    </w:rPr>
  </w:style>
  <w:style w:type="character" w:customStyle="1" w:styleId="14">
    <w:name w:val="页眉 字符"/>
    <w:basedOn w:val="10"/>
    <w:link w:val="7"/>
    <w:qFormat/>
    <w:uiPriority w:val="0"/>
    <w:rPr>
      <w:rFonts w:ascii="Arial" w:hAnsi="Arial" w:eastAsia="仿宋" w:cs="Arial"/>
      <w:snapToGrid w:val="0"/>
      <w:color w:val="000000"/>
      <w:sz w:val="18"/>
      <w:szCs w:val="18"/>
      <w:lang w:eastAsia="en-US"/>
    </w:rPr>
  </w:style>
  <w:style w:type="character" w:customStyle="1" w:styleId="15">
    <w:name w:val="页脚 字符"/>
    <w:basedOn w:val="10"/>
    <w:link w:val="6"/>
    <w:qFormat/>
    <w:uiPriority w:val="0"/>
    <w:rPr>
      <w:rFonts w:ascii="Arial" w:hAnsi="Arial" w:eastAsia="仿宋" w:cs="Arial"/>
      <w:snapToGrid w:val="0"/>
      <w:color w:val="00000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1315</Words>
  <Characters>1386</Characters>
  <Lines>12</Lines>
  <Paragraphs>3</Paragraphs>
  <TotalTime>22</TotalTime>
  <ScaleCrop>false</ScaleCrop>
  <LinksUpToDate>false</LinksUpToDate>
  <CharactersWithSpaces>1453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2024-08-14T09:15:00Z</dcterms:created>
  <dc:creator>lenovo</dc:creator>
  <cp:lastModifiedBy>WPS_1663232699</cp:lastModifiedBy>
  <dcterms:modified xsi:type="dcterms:W3CDTF">2024-11-05T07:59:27Z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F954A94571A04B69A9E4717C20254B78_13</vt:lpwstr>
  </property>
</Properties>
</file>