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简体" w:hAnsi="方正小标宋简体" w:eastAsia="方正小标宋简体" w:cs="方正小标宋简体"/>
          <w:sz w:val="40"/>
          <w:szCs w:val="44"/>
        </w:rPr>
      </w:pPr>
      <w:r>
        <w:rPr>
          <w:rFonts w:hint="eastAsia" w:ascii="方正小标宋简体" w:hAnsi="方正小标宋简体" w:eastAsia="方正小标宋简体" w:cs="方正小标宋简体"/>
          <w:sz w:val="40"/>
          <w:szCs w:val="44"/>
        </w:rPr>
        <w:t>东莞市投资促进局下属事业单位</w:t>
      </w:r>
    </w:p>
    <w:p>
      <w:pPr>
        <w:spacing w:line="600" w:lineRule="exact"/>
        <w:jc w:val="center"/>
        <w:rPr>
          <w:rFonts w:ascii="方正小标宋简体" w:hAnsi="方正小标宋简体" w:eastAsia="方正小标宋简体" w:cs="方正小标宋简体"/>
          <w:sz w:val="40"/>
          <w:szCs w:val="44"/>
        </w:rPr>
      </w:pPr>
      <w:r>
        <w:rPr>
          <w:rFonts w:hint="eastAsia" w:ascii="方正小标宋简体" w:hAnsi="方正小标宋简体" w:eastAsia="方正小标宋简体" w:cs="方正小标宋简体"/>
          <w:sz w:val="40"/>
          <w:szCs w:val="44"/>
        </w:rPr>
        <w:t>2024年公开招聘人员公告</w:t>
      </w:r>
    </w:p>
    <w:p>
      <w:pPr>
        <w:spacing w:line="600" w:lineRule="exact"/>
        <w:ind w:firstLine="640" w:firstLineChars="200"/>
        <w:rPr>
          <w:rFonts w:ascii="Times New Roman" w:hAnsi="Times New Roman" w:eastAsia="仿宋_GB2312" w:cs="Times New Roman"/>
          <w:sz w:val="32"/>
          <w:szCs w:val="32"/>
        </w:rPr>
      </w:pP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东莞市</w:t>
      </w:r>
      <w:r>
        <w:rPr>
          <w:rFonts w:hint="eastAsia" w:ascii="Times New Roman" w:hAnsi="Times New Roman" w:eastAsia="仿宋_GB2312" w:cs="Times New Roman"/>
          <w:sz w:val="32"/>
          <w:szCs w:val="32"/>
        </w:rPr>
        <w:t>投资服务中心</w:t>
      </w:r>
      <w:r>
        <w:rPr>
          <w:rFonts w:ascii="Times New Roman" w:hAnsi="Times New Roman" w:eastAsia="仿宋_GB2312" w:cs="Times New Roman"/>
          <w:sz w:val="32"/>
          <w:szCs w:val="32"/>
        </w:rPr>
        <w:t>是东莞市</w:t>
      </w:r>
      <w:r>
        <w:rPr>
          <w:rFonts w:hint="eastAsia" w:ascii="Times New Roman" w:hAnsi="Times New Roman" w:eastAsia="仿宋_GB2312" w:cs="Times New Roman"/>
          <w:sz w:val="32"/>
          <w:szCs w:val="32"/>
        </w:rPr>
        <w:t>投资促进局</w:t>
      </w:r>
      <w:r>
        <w:rPr>
          <w:rFonts w:ascii="Times New Roman" w:hAnsi="Times New Roman" w:eastAsia="仿宋_GB2312" w:cs="Times New Roman"/>
          <w:sz w:val="32"/>
          <w:szCs w:val="32"/>
        </w:rPr>
        <w:t>下属公益</w:t>
      </w:r>
      <w:r>
        <w:rPr>
          <w:rFonts w:hint="eastAsia" w:ascii="Times New Roman" w:hAnsi="Times New Roman" w:eastAsia="仿宋_GB2312" w:cs="Times New Roman"/>
          <w:sz w:val="32"/>
          <w:szCs w:val="32"/>
        </w:rPr>
        <w:t>一</w:t>
      </w:r>
      <w:r>
        <w:rPr>
          <w:rFonts w:ascii="Times New Roman" w:hAnsi="Times New Roman" w:eastAsia="仿宋_GB2312" w:cs="Times New Roman"/>
          <w:sz w:val="32"/>
          <w:szCs w:val="32"/>
        </w:rPr>
        <w:t>类事业单位，根据</w:t>
      </w:r>
      <w:r>
        <w:rPr>
          <w:rFonts w:hint="eastAsia" w:ascii="Times New Roman" w:hAnsi="Times New Roman" w:eastAsia="仿宋_GB2312" w:cs="Times New Roman"/>
          <w:sz w:val="32"/>
          <w:szCs w:val="32"/>
        </w:rPr>
        <w:t>《事业单位人事管理条例》（国务院令第652号）及《广东省事业单位公开招聘人员办法》（省人民政府令第301号）等有关文件规定</w:t>
      </w:r>
      <w:r>
        <w:rPr>
          <w:rFonts w:ascii="Times New Roman" w:hAnsi="Times New Roman" w:eastAsia="仿宋_GB2312" w:cs="Times New Roman"/>
          <w:sz w:val="32"/>
          <w:szCs w:val="32"/>
        </w:rPr>
        <w:t>，公开招聘</w:t>
      </w:r>
      <w:r>
        <w:rPr>
          <w:rFonts w:hint="eastAsia" w:ascii="Times New Roman" w:hAnsi="Times New Roman" w:eastAsia="仿宋_GB2312" w:cs="Times New Roman"/>
          <w:sz w:val="32"/>
          <w:szCs w:val="32"/>
        </w:rPr>
        <w:t>工作人员</w:t>
      </w:r>
      <w:r>
        <w:rPr>
          <w:rFonts w:ascii="Times New Roman" w:hAnsi="Times New Roman" w:eastAsia="仿宋_GB2312" w:cs="Times New Roman"/>
          <w:sz w:val="32"/>
          <w:szCs w:val="32"/>
        </w:rPr>
        <w:t>1名，现将有关事项公告如下。</w:t>
      </w:r>
    </w:p>
    <w:p>
      <w:pPr>
        <w:spacing w:line="600" w:lineRule="exact"/>
        <w:ind w:firstLine="640" w:firstLineChars="200"/>
        <w:rPr>
          <w:rFonts w:ascii="黑体" w:hAnsi="黑体" w:eastAsia="黑体" w:cs="黑体"/>
          <w:sz w:val="32"/>
          <w:szCs w:val="32"/>
        </w:rPr>
      </w:pPr>
      <w:r>
        <w:rPr>
          <w:rFonts w:hint="eastAsia" w:ascii="黑体" w:hAnsi="黑体" w:eastAsia="黑体" w:cs="黑体"/>
          <w:sz w:val="32"/>
          <w:szCs w:val="32"/>
        </w:rPr>
        <w:t>一、招聘条件</w:t>
      </w:r>
    </w:p>
    <w:p>
      <w:pPr>
        <w:spacing w:line="600"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（一）基本条件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1.具有中华人民共和国国籍；</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2.遵守宪法和法律；</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3.拥护中国共产党领导和社会主义制度；</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4.具有良好的政治素质和道德品行；</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5.年龄一般在35周岁以下；</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6.硕士研究生学历学位证书； </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7.城乡规划高级工程师高级职称；</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8.熟悉国土空间规划、产业项目土地整备流程； </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9</w:t>
      </w:r>
      <w:r>
        <w:rPr>
          <w:rFonts w:ascii="Times New Roman" w:hAnsi="Times New Roman" w:eastAsia="仿宋_GB2312" w:cs="Times New Roman"/>
          <w:sz w:val="32"/>
          <w:szCs w:val="32"/>
        </w:rPr>
        <w:t>.具备招聘岗位所需条件（见附件1）及适应岗位要求的身体条件。</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（二）下列人员不得报考：</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1.受过刑事处罚的；</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2.被开除中国共产党党籍的；</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3.被开除公职的；</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4.被依法列为失信联合惩戒对象的；</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5</w:t>
      </w:r>
      <w:r>
        <w:rPr>
          <w:rFonts w:ascii="Times New Roman" w:hAnsi="Times New Roman" w:eastAsia="仿宋_GB2312" w:cs="Times New Roman"/>
          <w:sz w:val="32"/>
          <w:szCs w:val="32"/>
        </w:rPr>
        <w:t>.法律、法规规定不宜聘用的其他情形。</w:t>
      </w:r>
    </w:p>
    <w:p>
      <w:pPr>
        <w:spacing w:line="600" w:lineRule="exact"/>
        <w:ind w:firstLine="640" w:firstLineChars="200"/>
        <w:rPr>
          <w:rFonts w:ascii="黑体" w:hAnsi="黑体" w:eastAsia="黑体" w:cs="黑体"/>
          <w:sz w:val="32"/>
          <w:szCs w:val="32"/>
        </w:rPr>
      </w:pPr>
      <w:r>
        <w:rPr>
          <w:rFonts w:hint="eastAsia" w:ascii="黑体" w:hAnsi="黑体" w:eastAsia="黑体" w:cs="黑体"/>
          <w:sz w:val="32"/>
          <w:szCs w:val="32"/>
        </w:rPr>
        <w:t>二、薪酬待遇</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获聘人员为事业单位编制人员，享受国家及省政策规定的薪酬待遇。</w:t>
      </w:r>
    </w:p>
    <w:p>
      <w:pPr>
        <w:spacing w:line="600" w:lineRule="exact"/>
        <w:ind w:left="538" w:leftChars="256"/>
        <w:rPr>
          <w:rFonts w:ascii="黑体" w:hAnsi="黑体" w:eastAsia="黑体" w:cs="黑体"/>
          <w:sz w:val="32"/>
          <w:szCs w:val="32"/>
        </w:rPr>
      </w:pPr>
      <w:r>
        <w:rPr>
          <w:rFonts w:hint="eastAsia" w:ascii="黑体" w:hAnsi="黑体" w:eastAsia="黑体" w:cs="黑体"/>
          <w:sz w:val="32"/>
          <w:szCs w:val="32"/>
        </w:rPr>
        <w:t>三、招聘程序</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（一）报名</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1.报名方法</w:t>
      </w:r>
    </w:p>
    <w:p>
      <w:pPr>
        <w:spacing w:line="60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采用电子邮箱进行网上报名。报名时间：</w:t>
      </w:r>
      <w:r>
        <w:rPr>
          <w:rFonts w:hint="eastAsia" w:ascii="Times New Roman" w:hAnsi="Times New Roman" w:eastAsia="仿宋_GB2312" w:cs="Times New Roman"/>
          <w:sz w:val="32"/>
          <w:szCs w:val="32"/>
        </w:rPr>
        <w:t>2024年11月4日</w:t>
      </w:r>
      <w:r>
        <w:rPr>
          <w:rFonts w:ascii="Times New Roman" w:hAnsi="Times New Roman" w:eastAsia="仿宋_GB2312" w:cs="Times New Roman"/>
          <w:sz w:val="32"/>
          <w:szCs w:val="32"/>
        </w:rPr>
        <w:t>至</w:t>
      </w:r>
      <w:r>
        <w:rPr>
          <w:rFonts w:hint="eastAsia" w:ascii="Times New Roman" w:hAnsi="Times New Roman" w:eastAsia="仿宋_GB2312" w:cs="Times New Roman"/>
          <w:sz w:val="32"/>
          <w:szCs w:val="32"/>
        </w:rPr>
        <w:t>11</w:t>
      </w:r>
      <w:r>
        <w:rPr>
          <w:rFonts w:ascii="Times New Roman" w:hAnsi="Times New Roman" w:eastAsia="仿宋_GB2312" w:cs="Times New Roman"/>
          <w:sz w:val="32"/>
          <w:szCs w:val="32"/>
        </w:rPr>
        <w:t>月</w:t>
      </w:r>
      <w:r>
        <w:rPr>
          <w:rFonts w:hint="eastAsia" w:ascii="Times New Roman" w:hAnsi="Times New Roman" w:eastAsia="仿宋_GB2312" w:cs="Times New Roman"/>
          <w:sz w:val="32"/>
          <w:szCs w:val="32"/>
        </w:rPr>
        <w:t>8</w:t>
      </w:r>
      <w:r>
        <w:rPr>
          <w:rFonts w:ascii="Times New Roman" w:hAnsi="Times New Roman" w:eastAsia="仿宋_GB2312" w:cs="Times New Roman"/>
          <w:sz w:val="32"/>
          <w:szCs w:val="32"/>
        </w:rPr>
        <w:t>日。下载和填写《广东省事业单位公开招聘人员报名</w:t>
      </w:r>
      <w:r>
        <w:rPr>
          <w:rFonts w:hint="eastAsia" w:ascii="Times New Roman" w:hAnsi="Times New Roman" w:eastAsia="仿宋_GB2312" w:cs="Times New Roman"/>
          <w:sz w:val="32"/>
          <w:szCs w:val="32"/>
        </w:rPr>
        <w:t>表</w:t>
      </w:r>
      <w:r>
        <w:rPr>
          <w:rFonts w:ascii="Times New Roman" w:hAnsi="Times New Roman" w:eastAsia="仿宋_GB2312" w:cs="Times New Roman"/>
          <w:sz w:val="32"/>
          <w:szCs w:val="32"/>
        </w:rPr>
        <w:t>》（附件2），并附上个人简历和报名所需资料的电子版，发至报名电子邮箱</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2.报名提交的资料</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（1）《广东省事业单位公开招聘人员报名表》（含近期一寸免冠正面电子照片）；</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（2）身份证正反面PDF扫描件；</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（3）户口簿（户口卡）PDF扫描件；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4</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学历证书、学位证书、学历证书电子注册备案表（学历认证报告）、学位在线验证报告（学位认证报告）PDF扫描件；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5</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专业技术资格证书</w:t>
      </w:r>
      <w:r>
        <w:rPr>
          <w:rFonts w:ascii="Times New Roman" w:hAnsi="Times New Roman" w:eastAsia="仿宋_GB2312" w:cs="Times New Roman"/>
          <w:sz w:val="32"/>
          <w:szCs w:val="32"/>
        </w:rPr>
        <w:t>PDF扫描件；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6</w:t>
      </w:r>
      <w:r>
        <w:rPr>
          <w:rFonts w:ascii="Times New Roman" w:hAnsi="Times New Roman" w:eastAsia="仿宋_GB2312" w:cs="Times New Roman"/>
          <w:sz w:val="32"/>
          <w:szCs w:val="32"/>
        </w:rPr>
        <w:t>）工作经验证明（</w:t>
      </w:r>
      <w:r>
        <w:rPr>
          <w:rFonts w:hint="eastAsia" w:ascii="Times New Roman" w:hAnsi="Times New Roman" w:eastAsia="仿宋_GB2312" w:cs="Times New Roman"/>
          <w:sz w:val="32"/>
          <w:szCs w:val="32"/>
        </w:rPr>
        <w:t>包括</w:t>
      </w:r>
      <w:r>
        <w:rPr>
          <w:rFonts w:ascii="Times New Roman" w:hAnsi="Times New Roman" w:eastAsia="仿宋_GB2312" w:cs="Times New Roman"/>
          <w:sz w:val="32"/>
          <w:szCs w:val="32"/>
        </w:rPr>
        <w:t>社保缴费证明</w:t>
      </w:r>
      <w:r>
        <w:rPr>
          <w:rFonts w:hint="eastAsia" w:ascii="Times New Roman" w:hAnsi="Times New Roman" w:eastAsia="仿宋_GB2312" w:cs="Times New Roman"/>
          <w:sz w:val="32"/>
          <w:szCs w:val="32"/>
        </w:rPr>
        <w:t>及与参保单位一致的劳动合同等证明材料</w:t>
      </w:r>
      <w:r>
        <w:rPr>
          <w:rFonts w:ascii="Times New Roman" w:hAnsi="Times New Roman" w:eastAsia="仿宋_GB2312" w:cs="Times New Roman"/>
          <w:sz w:val="32"/>
          <w:szCs w:val="32"/>
        </w:rPr>
        <w:t>）PDF扫描件</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以上材料须真实有效，在参加</w:t>
      </w:r>
      <w:r>
        <w:rPr>
          <w:rFonts w:hint="eastAsia" w:ascii="Times New Roman" w:hAnsi="Times New Roman" w:eastAsia="仿宋_GB2312" w:cs="Times New Roman"/>
          <w:sz w:val="32"/>
          <w:szCs w:val="32"/>
        </w:rPr>
        <w:t>考试</w:t>
      </w:r>
      <w:r>
        <w:rPr>
          <w:rFonts w:ascii="Times New Roman" w:hAnsi="Times New Roman" w:eastAsia="仿宋_GB2312" w:cs="Times New Roman"/>
          <w:sz w:val="32"/>
          <w:szCs w:val="32"/>
        </w:rPr>
        <w:t>时一并提交报名资料的原件以供查核。凡材料不齐全、与报考条件不符、不能提供规定证件材料、现场查核未能提供原件的，取消应聘资格。</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3.报名电子邮箱地址：见附件1。</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（二）资格初审</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市</w:t>
      </w:r>
      <w:r>
        <w:rPr>
          <w:rFonts w:hint="eastAsia" w:ascii="Times New Roman" w:hAnsi="Times New Roman" w:eastAsia="仿宋_GB2312" w:cs="Times New Roman"/>
          <w:sz w:val="32"/>
          <w:szCs w:val="32"/>
        </w:rPr>
        <w:t>投资服务中心</w:t>
      </w:r>
      <w:r>
        <w:rPr>
          <w:rFonts w:ascii="Times New Roman" w:hAnsi="Times New Roman" w:eastAsia="仿宋_GB2312" w:cs="Times New Roman"/>
          <w:sz w:val="32"/>
          <w:szCs w:val="32"/>
        </w:rPr>
        <w:t>负责报考资格初审，市</w:t>
      </w:r>
      <w:r>
        <w:rPr>
          <w:rFonts w:hint="eastAsia" w:ascii="Times New Roman" w:hAnsi="Times New Roman" w:eastAsia="仿宋_GB2312" w:cs="Times New Roman"/>
          <w:sz w:val="32"/>
          <w:szCs w:val="32"/>
        </w:rPr>
        <w:t>投资促进</w:t>
      </w:r>
      <w:r>
        <w:rPr>
          <w:rFonts w:ascii="Times New Roman" w:hAnsi="Times New Roman" w:eastAsia="仿宋_GB2312" w:cs="Times New Roman"/>
          <w:sz w:val="32"/>
          <w:szCs w:val="32"/>
        </w:rPr>
        <w:t>局对资格初审结果进行复核。资格初审情况由招聘单位通知考生。</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（三）考试</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通过资格初审的考生方可参加考试，考试时间、地点、考试方式另行通知。根据考生考试总成绩从高分到低分进行排序，按岗位拟招聘人数确定等额的体检人选。</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（四）体检</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组织体检人选按照《广东省事业单位公开招聘人员体检实施细则（试行）》进行体检。</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（五）考察</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体检合格者确定为考察对象，按《广东省事业单位公开招聘人员办法》《广东省事业单位公开招聘人员考察工作实施细则（试行）》有关规定对考察对象进行考察。考察阶段重点审查应聘人员的个人档案，对于个人档案丢失或个人档案材料严重缺失以及职称无法确认等情形，按考察不合格处理。</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（六）拟聘人员公示</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体检、考察合格者确定为拟聘用人员在东莞市投资促进局门户网站公示7个工作日。</w:t>
      </w:r>
    </w:p>
    <w:p>
      <w:pPr>
        <w:spacing w:line="600" w:lineRule="exact"/>
        <w:ind w:firstLine="640" w:firstLineChars="200"/>
        <w:rPr>
          <w:rFonts w:ascii="楷体_GB2312" w:hAnsi="楷体_GB2312" w:eastAsia="楷体_GB2312" w:cs="楷体_GB2312"/>
          <w:sz w:val="32"/>
          <w:szCs w:val="32"/>
        </w:rPr>
      </w:pPr>
      <w:r>
        <w:rPr>
          <w:rFonts w:ascii="楷体_GB2312" w:hAnsi="楷体_GB2312" w:eastAsia="楷体_GB2312" w:cs="楷体_GB2312"/>
          <w:sz w:val="32"/>
          <w:szCs w:val="32"/>
        </w:rPr>
        <w:t>（七）办理聘用备案</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公示期满没有异议或者异议不影响聘用的，在公示期满之日起30日内，向市人力资源社会保障局办理拟聘人员备案。</w:t>
      </w:r>
    </w:p>
    <w:p>
      <w:pPr>
        <w:spacing w:line="600" w:lineRule="exact"/>
        <w:ind w:firstLine="640" w:firstLineChars="200"/>
        <w:rPr>
          <w:rFonts w:ascii="黑体" w:hAnsi="黑体" w:eastAsia="黑体" w:cs="黑体"/>
          <w:sz w:val="32"/>
          <w:szCs w:val="32"/>
        </w:rPr>
      </w:pPr>
      <w:r>
        <w:rPr>
          <w:rFonts w:hint="eastAsia" w:ascii="黑体" w:hAnsi="黑体" w:eastAsia="黑体" w:cs="黑体"/>
          <w:sz w:val="32"/>
          <w:szCs w:val="32"/>
        </w:rPr>
        <w:t>四、其他事项</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（一）应聘人员应符合公布岗位的资格条件，报名时提供的有关材料必须真实、准确，且需与在《广东省事业单位公开招聘人员报名表》中填写的内容一致。</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（二）资格审查贯穿公开招聘全过程。拟聘人员被审查为不符合报考条件和聘用条件的，不予聘用。对审查没有结论或投诉一时难以查实的，暂缓聘用，待查实并做出结论后再决定是否聘用。</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三</w:t>
      </w:r>
      <w:r>
        <w:rPr>
          <w:rFonts w:ascii="Times New Roman" w:hAnsi="Times New Roman" w:eastAsia="仿宋_GB2312" w:cs="Times New Roman"/>
          <w:sz w:val="32"/>
          <w:szCs w:val="32"/>
        </w:rPr>
        <w:t>）本次招聘按《事业单位人事管理回避规定》（人社部规〔2019〕1号）有关规定执行。</w:t>
      </w:r>
    </w:p>
    <w:p>
      <w:pPr>
        <w:spacing w:line="600" w:lineRule="exact"/>
        <w:ind w:firstLine="640" w:firstLineChars="200"/>
        <w:rPr>
          <w:rFonts w:ascii="Times New Roman" w:hAnsi="Times New Roman" w:eastAsia="仿宋_GB2312" w:cs="Times New Roman"/>
          <w:sz w:val="32"/>
          <w:szCs w:val="32"/>
        </w:rPr>
      </w:pP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咨询电话：（0769）2</w:t>
      </w:r>
      <w:r>
        <w:rPr>
          <w:rFonts w:hint="eastAsia" w:ascii="Times New Roman" w:hAnsi="Times New Roman" w:eastAsia="仿宋_GB2312" w:cs="Times New Roman"/>
          <w:sz w:val="32"/>
          <w:szCs w:val="32"/>
        </w:rPr>
        <w:t>8331359</w:t>
      </w:r>
      <w:r>
        <w:rPr>
          <w:rFonts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监督电话：（0769）2</w:t>
      </w:r>
      <w:r>
        <w:rPr>
          <w:rFonts w:hint="eastAsia" w:ascii="Times New Roman" w:hAnsi="Times New Roman" w:eastAsia="仿宋_GB2312" w:cs="Times New Roman"/>
          <w:sz w:val="32"/>
          <w:szCs w:val="32"/>
        </w:rPr>
        <w:t>8331262</w:t>
      </w:r>
      <w:r>
        <w:rPr>
          <w:rFonts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p>
    <w:p>
      <w:pPr>
        <w:spacing w:line="600" w:lineRule="exact"/>
        <w:ind w:left="1918" w:leftChars="304" w:hanging="1280" w:hangingChars="400"/>
        <w:rPr>
          <w:rFonts w:ascii="Times New Roman" w:hAnsi="Times New Roman" w:eastAsia="仿宋_GB2312" w:cs="Times New Roman"/>
          <w:sz w:val="32"/>
          <w:szCs w:val="32"/>
        </w:rPr>
      </w:pPr>
      <w:r>
        <w:rPr>
          <w:rFonts w:ascii="Times New Roman" w:hAnsi="Times New Roman" w:eastAsia="仿宋_GB2312" w:cs="Times New Roman"/>
          <w:sz w:val="32"/>
          <w:szCs w:val="32"/>
        </w:rPr>
        <w:t>附件</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w:t>
      </w:r>
      <w:r>
        <w:rPr>
          <w:rFonts w:ascii="Times New Roman" w:hAnsi="Times New Roman" w:eastAsia="仿宋_GB2312" w:cs="Times New Roman"/>
          <w:color w:val="000000"/>
          <w:sz w:val="32"/>
          <w:szCs w:val="32"/>
        </w:rPr>
        <w:t>东莞市投资促进局下属事业单位202</w:t>
      </w:r>
      <w:r>
        <w:rPr>
          <w:rFonts w:ascii="Times New Roman" w:hAnsi="Times New Roman" w:cs="Times New Roman"/>
          <w:color w:val="000000"/>
          <w:sz w:val="32"/>
          <w:szCs w:val="32"/>
        </w:rPr>
        <w:t>4</w:t>
      </w:r>
      <w:r>
        <w:rPr>
          <w:rFonts w:ascii="Times New Roman" w:hAnsi="Times New Roman" w:eastAsia="仿宋_GB2312" w:cs="Times New Roman"/>
          <w:color w:val="000000"/>
          <w:sz w:val="32"/>
          <w:szCs w:val="32"/>
        </w:rPr>
        <w:t>年公开招聘岗位表</w:t>
      </w:r>
    </w:p>
    <w:p>
      <w:pPr>
        <w:spacing w:line="600" w:lineRule="exact"/>
        <w:ind w:firstLine="1600" w:firstLineChars="500"/>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广东省事业单位公开招聘人员报名表</w:t>
      </w:r>
    </w:p>
    <w:p>
      <w:pPr>
        <w:spacing w:line="600" w:lineRule="exact"/>
        <w:rPr>
          <w:rFonts w:ascii="Times New Roman" w:hAnsi="Times New Roman" w:eastAsia="仿宋_GB2312" w:cs="Times New Roman"/>
          <w:sz w:val="32"/>
          <w:szCs w:val="32"/>
        </w:rPr>
      </w:pPr>
    </w:p>
    <w:p>
      <w:pPr>
        <w:spacing w:line="600" w:lineRule="exact"/>
        <w:rPr>
          <w:rFonts w:ascii="Times New Roman" w:hAnsi="Times New Roman" w:eastAsia="仿宋_GB2312" w:cs="Times New Roman"/>
          <w:sz w:val="32"/>
          <w:szCs w:val="32"/>
        </w:rPr>
      </w:pPr>
    </w:p>
    <w:p>
      <w:pPr>
        <w:spacing w:line="600" w:lineRule="exact"/>
        <w:rPr>
          <w:rFonts w:ascii="Times New Roman" w:hAnsi="Times New Roman" w:eastAsia="仿宋_GB2312" w:cs="Times New Roman"/>
          <w:sz w:val="32"/>
          <w:szCs w:val="32"/>
        </w:rPr>
      </w:pPr>
    </w:p>
    <w:p>
      <w:pPr>
        <w:spacing w:line="600" w:lineRule="exact"/>
        <w:ind w:firstLine="640" w:firstLineChars="200"/>
        <w:jc w:val="right"/>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东莞</w:t>
      </w:r>
      <w:r>
        <w:rPr>
          <w:rFonts w:hint="eastAsia" w:ascii="Times New Roman" w:hAnsi="Times New Roman" w:eastAsia="仿宋_GB2312" w:cs="Times New Roman"/>
          <w:sz w:val="32"/>
          <w:szCs w:val="32"/>
        </w:rPr>
        <w:t>市投资</w:t>
      </w:r>
      <w:r>
        <w:rPr>
          <w:rFonts w:hint="eastAsia" w:ascii="Times New Roman" w:hAnsi="Times New Roman" w:eastAsia="仿宋_GB2312" w:cs="Times New Roman"/>
          <w:sz w:val="32"/>
          <w:szCs w:val="32"/>
          <w:lang w:eastAsia="zh-CN"/>
        </w:rPr>
        <w:t>促进局</w:t>
      </w:r>
      <w:bookmarkStart w:id="0" w:name="_GoBack"/>
      <w:bookmarkEnd w:id="0"/>
      <w:r>
        <w:rPr>
          <w:rFonts w:hint="eastAsia" w:ascii="Times New Roman" w:hAnsi="Times New Roman" w:eastAsia="仿宋_GB2312" w:cs="Times New Roman"/>
          <w:sz w:val="32"/>
          <w:szCs w:val="32"/>
        </w:rPr>
        <w:t xml:space="preserve">   </w:t>
      </w:r>
    </w:p>
    <w:p>
      <w:pPr>
        <w:spacing w:line="600" w:lineRule="exact"/>
        <w:ind w:firstLine="640" w:firstLineChars="200"/>
        <w:jc w:val="right"/>
        <w:rPr>
          <w:rFonts w:ascii="Times New Roman" w:hAnsi="Times New Roman" w:eastAsia="仿宋_GB2312" w:cs="Times New Roman"/>
          <w:sz w:val="32"/>
          <w:szCs w:val="32"/>
        </w:rPr>
      </w:pPr>
      <w:r>
        <w:rPr>
          <w:rFonts w:ascii="Times New Roman" w:hAnsi="Times New Roman" w:eastAsia="仿宋_GB2312" w:cs="Times New Roman"/>
          <w:sz w:val="32"/>
          <w:szCs w:val="32"/>
        </w:rPr>
        <w:t>202</w:t>
      </w:r>
      <w:r>
        <w:rPr>
          <w:rFonts w:hint="eastAsia" w:ascii="Times New Roman" w:hAnsi="Times New Roman" w:eastAsia="仿宋_GB2312" w:cs="Times New Roman"/>
          <w:sz w:val="32"/>
          <w:szCs w:val="32"/>
        </w:rPr>
        <w:t>4</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10</w:t>
      </w:r>
      <w:r>
        <w:rPr>
          <w:rFonts w:ascii="Times New Roman" w:hAnsi="Times New Roman" w:eastAsia="仿宋_GB2312" w:cs="Times New Roman"/>
          <w:sz w:val="32"/>
          <w:szCs w:val="32"/>
        </w:rPr>
        <w:t>月</w:t>
      </w:r>
      <w:r>
        <w:rPr>
          <w:rFonts w:hint="eastAsia" w:ascii="Times New Roman" w:hAnsi="Times New Roman" w:eastAsia="仿宋_GB2312" w:cs="Times New Roman"/>
          <w:sz w:val="32"/>
          <w:szCs w:val="32"/>
        </w:rPr>
        <w:t>29</w:t>
      </w:r>
      <w:r>
        <w:rPr>
          <w:rFonts w:ascii="Times New Roman" w:hAnsi="Times New Roman" w:eastAsia="仿宋_GB2312" w:cs="Times New Roman"/>
          <w:sz w:val="32"/>
          <w:szCs w:val="32"/>
        </w:rPr>
        <w:t>日</w:t>
      </w:r>
    </w:p>
    <w:p/>
    <w:p/>
    <w:p/>
    <w:p/>
    <w:p>
      <w:pPr>
        <w:ind w:firstLine="369"/>
        <w:jc w:val="left"/>
      </w:pPr>
    </w:p>
    <w:p>
      <w:pPr>
        <w:ind w:firstLine="369"/>
        <w:jc w:val="left"/>
        <w:sectPr>
          <w:footerReference r:id="rId3" w:type="default"/>
          <w:pgSz w:w="11906" w:h="16838"/>
          <w:pgMar w:top="2098" w:right="1587" w:bottom="2098" w:left="1587" w:header="851" w:footer="992" w:gutter="0"/>
          <w:cols w:space="425" w:num="1"/>
          <w:docGrid w:type="lines" w:linePitch="312" w:charSpace="0"/>
        </w:sectPr>
      </w:pPr>
    </w:p>
    <w:p>
      <w:pPr>
        <w:jc w:val="left"/>
        <w:rPr>
          <w:rFonts w:ascii="黑体" w:hAnsi="黑体" w:eastAsia="黑体" w:cs="黑体"/>
          <w:sz w:val="32"/>
          <w:szCs w:val="32"/>
        </w:rPr>
      </w:pPr>
      <w:r>
        <w:rPr>
          <w:rFonts w:hint="eastAsia" w:ascii="黑体" w:hAnsi="黑体" w:eastAsia="黑体" w:cs="黑体"/>
          <w:sz w:val="32"/>
          <w:szCs w:val="32"/>
        </w:rPr>
        <w:t>附件1</w:t>
      </w:r>
    </w:p>
    <w:p>
      <w:pPr>
        <w:ind w:firstLine="440" w:firstLineChars="100"/>
        <w:jc w:val="center"/>
        <w:rPr>
          <w:rFonts w:ascii="方正小标宋简体" w:hAnsi="方正小标宋简体" w:eastAsia="方正小标宋简体" w:cs="方正小标宋简体"/>
          <w:sz w:val="44"/>
          <w:szCs w:val="44"/>
        </w:rPr>
      </w:pPr>
    </w:p>
    <w:p>
      <w:pPr>
        <w:ind w:firstLine="440" w:firstLineChars="1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东莞市投资促进局下属事业单位2024年公开招聘岗位表</w:t>
      </w:r>
    </w:p>
    <w:tbl>
      <w:tblPr>
        <w:tblStyle w:val="4"/>
        <w:tblpPr w:leftFromText="180" w:rightFromText="180" w:vertAnchor="page" w:horzAnchor="page" w:tblpX="715" w:tblpY="4274"/>
        <w:tblW w:w="15885"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374"/>
        <w:gridCol w:w="1266"/>
        <w:gridCol w:w="2598"/>
        <w:gridCol w:w="850"/>
        <w:gridCol w:w="993"/>
        <w:gridCol w:w="2073"/>
        <w:gridCol w:w="1350"/>
        <w:gridCol w:w="2213"/>
        <w:gridCol w:w="23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4" w:type="dxa"/>
            <w:tcBorders>
              <w:bottom w:val="single" w:color="auto" w:sz="8" w:space="0"/>
            </w:tcBorders>
            <w:vAlign w:val="center"/>
          </w:tcPr>
          <w:p>
            <w:pPr>
              <w:spacing w:line="400" w:lineRule="exact"/>
              <w:jc w:val="center"/>
              <w:rPr>
                <w:rFonts w:ascii="Times New Roman" w:hAnsi="Times New Roman" w:eastAsia="仿宋_GB2312" w:cs="Times New Roman"/>
                <w:b/>
                <w:spacing w:val="20"/>
                <w:sz w:val="24"/>
                <w:szCs w:val="28"/>
              </w:rPr>
            </w:pPr>
            <w:r>
              <w:rPr>
                <w:rFonts w:ascii="Times New Roman" w:hAnsi="Times New Roman" w:eastAsia="仿宋_GB2312" w:cs="Times New Roman"/>
                <w:b/>
                <w:spacing w:val="20"/>
                <w:sz w:val="24"/>
                <w:szCs w:val="28"/>
              </w:rPr>
              <w:t>序号</w:t>
            </w:r>
          </w:p>
        </w:tc>
        <w:tc>
          <w:tcPr>
            <w:tcW w:w="1374" w:type="dxa"/>
            <w:tcBorders>
              <w:bottom w:val="single" w:color="auto" w:sz="8" w:space="0"/>
            </w:tcBorders>
            <w:vAlign w:val="center"/>
          </w:tcPr>
          <w:p>
            <w:pPr>
              <w:spacing w:line="400" w:lineRule="exact"/>
              <w:jc w:val="center"/>
              <w:rPr>
                <w:rFonts w:ascii="Times New Roman" w:hAnsi="Times New Roman" w:eastAsia="仿宋_GB2312" w:cs="Times New Roman"/>
                <w:b/>
                <w:sz w:val="24"/>
                <w:szCs w:val="28"/>
              </w:rPr>
            </w:pPr>
            <w:r>
              <w:rPr>
                <w:rFonts w:ascii="Times New Roman" w:hAnsi="Times New Roman" w:eastAsia="仿宋_GB2312" w:cs="Times New Roman"/>
                <w:b/>
                <w:sz w:val="24"/>
                <w:szCs w:val="28"/>
              </w:rPr>
              <w:t>招聘单位</w:t>
            </w:r>
          </w:p>
        </w:tc>
        <w:tc>
          <w:tcPr>
            <w:tcW w:w="1266" w:type="dxa"/>
            <w:tcBorders>
              <w:bottom w:val="single" w:color="auto" w:sz="8" w:space="0"/>
            </w:tcBorders>
            <w:vAlign w:val="center"/>
          </w:tcPr>
          <w:p>
            <w:pPr>
              <w:spacing w:line="400" w:lineRule="exact"/>
              <w:jc w:val="center"/>
              <w:rPr>
                <w:rFonts w:ascii="Times New Roman" w:hAnsi="Times New Roman" w:eastAsia="仿宋_GB2312" w:cs="Times New Roman"/>
                <w:b/>
                <w:sz w:val="24"/>
                <w:szCs w:val="28"/>
              </w:rPr>
            </w:pPr>
            <w:r>
              <w:rPr>
                <w:rFonts w:ascii="Times New Roman" w:hAnsi="Times New Roman" w:eastAsia="仿宋_GB2312" w:cs="Times New Roman"/>
                <w:b/>
                <w:sz w:val="24"/>
                <w:szCs w:val="28"/>
              </w:rPr>
              <w:t>岗位类型及等级</w:t>
            </w:r>
          </w:p>
        </w:tc>
        <w:tc>
          <w:tcPr>
            <w:tcW w:w="2598" w:type="dxa"/>
            <w:tcBorders>
              <w:bottom w:val="single" w:color="auto" w:sz="8" w:space="0"/>
            </w:tcBorders>
            <w:vAlign w:val="center"/>
          </w:tcPr>
          <w:p>
            <w:pPr>
              <w:spacing w:line="400" w:lineRule="exact"/>
              <w:jc w:val="center"/>
              <w:rPr>
                <w:rFonts w:ascii="Times New Roman" w:hAnsi="Times New Roman" w:eastAsia="仿宋_GB2312" w:cs="Times New Roman"/>
                <w:b/>
                <w:sz w:val="24"/>
                <w:szCs w:val="28"/>
              </w:rPr>
            </w:pPr>
            <w:r>
              <w:rPr>
                <w:rFonts w:ascii="Times New Roman" w:hAnsi="Times New Roman" w:eastAsia="仿宋_GB2312" w:cs="Times New Roman"/>
                <w:b/>
                <w:sz w:val="24"/>
                <w:szCs w:val="28"/>
              </w:rPr>
              <w:t>岗位职责</w:t>
            </w:r>
          </w:p>
        </w:tc>
        <w:tc>
          <w:tcPr>
            <w:tcW w:w="850" w:type="dxa"/>
            <w:tcBorders>
              <w:bottom w:val="single" w:color="auto" w:sz="8" w:space="0"/>
            </w:tcBorders>
            <w:vAlign w:val="center"/>
          </w:tcPr>
          <w:p>
            <w:pPr>
              <w:spacing w:line="400" w:lineRule="exact"/>
              <w:jc w:val="center"/>
              <w:rPr>
                <w:rFonts w:ascii="Times New Roman" w:hAnsi="Times New Roman" w:eastAsia="仿宋_GB2312" w:cs="Times New Roman"/>
                <w:b/>
                <w:spacing w:val="20"/>
                <w:sz w:val="24"/>
                <w:szCs w:val="28"/>
              </w:rPr>
            </w:pPr>
            <w:r>
              <w:rPr>
                <w:rFonts w:ascii="Times New Roman" w:hAnsi="Times New Roman" w:eastAsia="仿宋_GB2312" w:cs="Times New Roman"/>
                <w:b/>
                <w:spacing w:val="20"/>
                <w:sz w:val="24"/>
                <w:szCs w:val="28"/>
              </w:rPr>
              <w:t>招聘</w:t>
            </w:r>
          </w:p>
          <w:p>
            <w:pPr>
              <w:spacing w:line="400" w:lineRule="exact"/>
              <w:jc w:val="center"/>
              <w:rPr>
                <w:rFonts w:ascii="Times New Roman" w:hAnsi="Times New Roman" w:eastAsia="仿宋_GB2312" w:cs="Times New Roman"/>
                <w:b/>
                <w:spacing w:val="20"/>
                <w:sz w:val="24"/>
                <w:szCs w:val="28"/>
              </w:rPr>
            </w:pPr>
            <w:r>
              <w:rPr>
                <w:rFonts w:ascii="Times New Roman" w:hAnsi="Times New Roman" w:eastAsia="仿宋_GB2312" w:cs="Times New Roman"/>
                <w:b/>
                <w:spacing w:val="20"/>
                <w:sz w:val="24"/>
                <w:szCs w:val="28"/>
              </w:rPr>
              <w:t>人数</w:t>
            </w:r>
          </w:p>
        </w:tc>
        <w:tc>
          <w:tcPr>
            <w:tcW w:w="993" w:type="dxa"/>
            <w:tcBorders>
              <w:bottom w:val="single" w:color="auto" w:sz="8" w:space="0"/>
            </w:tcBorders>
            <w:vAlign w:val="center"/>
          </w:tcPr>
          <w:p>
            <w:pPr>
              <w:spacing w:line="400" w:lineRule="exact"/>
              <w:jc w:val="center"/>
              <w:rPr>
                <w:rFonts w:ascii="Times New Roman" w:hAnsi="Times New Roman" w:eastAsia="仿宋_GB2312" w:cs="Times New Roman"/>
                <w:b/>
                <w:spacing w:val="20"/>
                <w:sz w:val="24"/>
                <w:szCs w:val="28"/>
              </w:rPr>
            </w:pPr>
            <w:r>
              <w:rPr>
                <w:rFonts w:ascii="Times New Roman" w:hAnsi="Times New Roman" w:eastAsia="仿宋_GB2312" w:cs="Times New Roman"/>
                <w:b/>
                <w:spacing w:val="20"/>
                <w:sz w:val="24"/>
                <w:szCs w:val="28"/>
              </w:rPr>
              <w:t>学历</w:t>
            </w:r>
          </w:p>
          <w:p>
            <w:pPr>
              <w:spacing w:line="400" w:lineRule="exact"/>
              <w:jc w:val="center"/>
              <w:rPr>
                <w:rFonts w:ascii="Times New Roman" w:hAnsi="Times New Roman" w:eastAsia="仿宋_GB2312" w:cs="Times New Roman"/>
                <w:b/>
                <w:spacing w:val="20"/>
                <w:sz w:val="24"/>
                <w:szCs w:val="28"/>
              </w:rPr>
            </w:pPr>
            <w:r>
              <w:rPr>
                <w:rFonts w:ascii="Times New Roman" w:hAnsi="Times New Roman" w:eastAsia="仿宋_GB2312" w:cs="Times New Roman"/>
                <w:b/>
                <w:spacing w:val="20"/>
                <w:sz w:val="24"/>
                <w:szCs w:val="28"/>
              </w:rPr>
              <w:t>学位</w:t>
            </w:r>
          </w:p>
        </w:tc>
        <w:tc>
          <w:tcPr>
            <w:tcW w:w="2073" w:type="dxa"/>
            <w:tcBorders>
              <w:bottom w:val="single" w:color="auto" w:sz="4" w:space="0"/>
            </w:tcBorders>
            <w:vAlign w:val="center"/>
          </w:tcPr>
          <w:p>
            <w:pPr>
              <w:spacing w:line="400" w:lineRule="exact"/>
              <w:jc w:val="center"/>
              <w:rPr>
                <w:rFonts w:ascii="Times New Roman" w:hAnsi="Times New Roman" w:eastAsia="仿宋_GB2312" w:cs="Times New Roman"/>
                <w:b/>
                <w:spacing w:val="20"/>
                <w:sz w:val="24"/>
                <w:szCs w:val="28"/>
              </w:rPr>
            </w:pPr>
            <w:r>
              <w:rPr>
                <w:rFonts w:ascii="Times New Roman" w:hAnsi="Times New Roman" w:eastAsia="仿宋_GB2312" w:cs="Times New Roman"/>
                <w:b/>
                <w:spacing w:val="20"/>
                <w:sz w:val="24"/>
                <w:szCs w:val="28"/>
              </w:rPr>
              <w:t>招聘专业</w:t>
            </w:r>
          </w:p>
        </w:tc>
        <w:tc>
          <w:tcPr>
            <w:tcW w:w="1350" w:type="dxa"/>
            <w:tcBorders>
              <w:bottom w:val="single" w:color="auto" w:sz="4" w:space="0"/>
            </w:tcBorders>
            <w:vAlign w:val="center"/>
          </w:tcPr>
          <w:p>
            <w:pPr>
              <w:spacing w:line="400" w:lineRule="exact"/>
              <w:jc w:val="center"/>
              <w:rPr>
                <w:rFonts w:ascii="Times New Roman" w:hAnsi="Times New Roman" w:eastAsia="仿宋_GB2312" w:cs="Times New Roman"/>
                <w:b/>
                <w:spacing w:val="20"/>
                <w:sz w:val="24"/>
                <w:szCs w:val="28"/>
              </w:rPr>
            </w:pPr>
            <w:r>
              <w:rPr>
                <w:rFonts w:ascii="Times New Roman" w:hAnsi="Times New Roman" w:eastAsia="仿宋_GB2312" w:cs="Times New Roman"/>
                <w:b/>
                <w:spacing w:val="20"/>
                <w:sz w:val="24"/>
                <w:szCs w:val="28"/>
              </w:rPr>
              <w:t>职称</w:t>
            </w:r>
          </w:p>
        </w:tc>
        <w:tc>
          <w:tcPr>
            <w:tcW w:w="2213" w:type="dxa"/>
            <w:tcBorders>
              <w:bottom w:val="single" w:color="auto" w:sz="4" w:space="0"/>
            </w:tcBorders>
            <w:vAlign w:val="center"/>
          </w:tcPr>
          <w:p>
            <w:pPr>
              <w:spacing w:line="400" w:lineRule="exact"/>
              <w:jc w:val="center"/>
              <w:rPr>
                <w:rFonts w:ascii="Times New Roman" w:hAnsi="Times New Roman" w:eastAsia="仿宋_GB2312" w:cs="Times New Roman"/>
                <w:b/>
                <w:sz w:val="24"/>
                <w:szCs w:val="28"/>
              </w:rPr>
            </w:pPr>
            <w:r>
              <w:rPr>
                <w:rFonts w:ascii="Times New Roman" w:hAnsi="Times New Roman" w:eastAsia="仿宋_GB2312" w:cs="Times New Roman"/>
                <w:b/>
                <w:sz w:val="24"/>
                <w:szCs w:val="28"/>
              </w:rPr>
              <w:t>其他要求</w:t>
            </w:r>
          </w:p>
        </w:tc>
        <w:tc>
          <w:tcPr>
            <w:tcW w:w="2344" w:type="dxa"/>
            <w:tcBorders>
              <w:bottom w:val="single" w:color="auto" w:sz="4" w:space="0"/>
            </w:tcBorders>
            <w:vAlign w:val="center"/>
          </w:tcPr>
          <w:p>
            <w:pPr>
              <w:spacing w:line="400" w:lineRule="exact"/>
              <w:jc w:val="center"/>
              <w:rPr>
                <w:rFonts w:ascii="Times New Roman" w:hAnsi="Times New Roman" w:eastAsia="仿宋_GB2312" w:cs="Times New Roman"/>
                <w:b/>
                <w:sz w:val="24"/>
                <w:szCs w:val="28"/>
              </w:rPr>
            </w:pPr>
            <w:r>
              <w:rPr>
                <w:rFonts w:hint="eastAsia" w:ascii="Times New Roman" w:hAnsi="Times New Roman" w:eastAsia="仿宋_GB2312" w:cs="Times New Roman"/>
                <w:b/>
                <w:sz w:val="24"/>
                <w:szCs w:val="28"/>
              </w:rPr>
              <w:t>报名邮箱</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87" w:hRule="atLeast"/>
        </w:trPr>
        <w:tc>
          <w:tcPr>
            <w:tcW w:w="824" w:type="dxa"/>
            <w:tcBorders>
              <w:top w:val="single" w:color="auto" w:sz="8" w:space="0"/>
            </w:tcBorders>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1</w:t>
            </w:r>
          </w:p>
        </w:tc>
        <w:tc>
          <w:tcPr>
            <w:tcW w:w="1374" w:type="dxa"/>
            <w:tcBorders>
              <w:top w:val="single" w:color="auto" w:sz="8" w:space="0"/>
            </w:tcBorders>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东莞市投资服务中心</w:t>
            </w:r>
          </w:p>
        </w:tc>
        <w:tc>
          <w:tcPr>
            <w:tcW w:w="1266" w:type="dxa"/>
            <w:tcBorders>
              <w:top w:val="single" w:color="auto" w:sz="8" w:space="0"/>
            </w:tcBorders>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专业技术岗十级</w:t>
            </w:r>
          </w:p>
        </w:tc>
        <w:tc>
          <w:tcPr>
            <w:tcW w:w="2598" w:type="dxa"/>
            <w:tcBorders>
              <w:top w:val="single" w:color="auto" w:sz="8" w:space="0"/>
            </w:tcBorders>
            <w:vAlign w:val="center"/>
          </w:tcPr>
          <w:p>
            <w:pPr>
              <w:spacing w:line="340" w:lineRule="exact"/>
              <w:jc w:val="left"/>
              <w:rPr>
                <w:rFonts w:ascii="Times New Roman" w:hAnsi="Times New Roman" w:eastAsia="仿宋_GB2312" w:cs="Times New Roman"/>
                <w:sz w:val="24"/>
                <w:szCs w:val="20"/>
              </w:rPr>
            </w:pPr>
            <w:r>
              <w:rPr>
                <w:rFonts w:ascii="Times New Roman" w:hAnsi="Times New Roman" w:eastAsia="仿宋_GB2312" w:cs="Times New Roman"/>
                <w:sz w:val="24"/>
                <w:szCs w:val="20"/>
              </w:rPr>
              <w:t>从事对产业项目土地资源要素进行研判的相关工作。</w:t>
            </w:r>
          </w:p>
        </w:tc>
        <w:tc>
          <w:tcPr>
            <w:tcW w:w="850" w:type="dxa"/>
            <w:tcBorders>
              <w:top w:val="single" w:color="auto" w:sz="8" w:space="0"/>
            </w:tcBorders>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1人</w:t>
            </w:r>
          </w:p>
        </w:tc>
        <w:tc>
          <w:tcPr>
            <w:tcW w:w="993" w:type="dxa"/>
            <w:tcBorders>
              <w:top w:val="single" w:color="auto" w:sz="8" w:space="0"/>
            </w:tcBorders>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研究生硕士</w:t>
            </w:r>
          </w:p>
        </w:tc>
        <w:tc>
          <w:tcPr>
            <w:tcW w:w="2073" w:type="dxa"/>
            <w:tcBorders>
              <w:top w:val="single" w:color="auto" w:sz="8" w:space="0"/>
            </w:tcBorders>
            <w:vAlign w:val="center"/>
          </w:tcPr>
          <w:p>
            <w:pPr>
              <w:spacing w:line="340" w:lineRule="exact"/>
              <w:jc w:val="left"/>
              <w:rPr>
                <w:rFonts w:ascii="Times New Roman" w:hAnsi="Times New Roman" w:eastAsia="仿宋_GB2312" w:cs="Times New Roman"/>
                <w:sz w:val="24"/>
                <w:szCs w:val="20"/>
              </w:rPr>
            </w:pPr>
            <w:r>
              <w:rPr>
                <w:rFonts w:ascii="Times New Roman" w:hAnsi="Times New Roman" w:eastAsia="仿宋_GB2312" w:cs="Times New Roman"/>
                <w:sz w:val="24"/>
                <w:szCs w:val="20"/>
              </w:rPr>
              <w:t>地理学（A0705）、城乡规划学（A0833）</w:t>
            </w:r>
          </w:p>
        </w:tc>
        <w:tc>
          <w:tcPr>
            <w:tcW w:w="1350" w:type="dxa"/>
            <w:tcBorders>
              <w:top w:val="single" w:color="auto" w:sz="8" w:space="0"/>
            </w:tcBorders>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城乡规划高级工程师高级职称</w:t>
            </w:r>
          </w:p>
        </w:tc>
        <w:tc>
          <w:tcPr>
            <w:tcW w:w="2213" w:type="dxa"/>
            <w:tcBorders>
              <w:top w:val="single" w:color="auto" w:sz="8" w:space="0"/>
            </w:tcBorders>
            <w:vAlign w:val="center"/>
          </w:tcPr>
          <w:p>
            <w:pPr>
              <w:spacing w:line="340" w:lineRule="exact"/>
              <w:rPr>
                <w:rFonts w:ascii="Times New Roman" w:hAnsi="Times New Roman" w:eastAsia="仿宋_GB2312" w:cs="Times New Roman"/>
                <w:sz w:val="24"/>
                <w:szCs w:val="20"/>
              </w:rPr>
            </w:pPr>
            <w:r>
              <w:rPr>
                <w:rFonts w:ascii="Times New Roman" w:hAnsi="Times New Roman" w:eastAsia="仿宋_GB2312" w:cs="Times New Roman"/>
                <w:sz w:val="24"/>
                <w:szCs w:val="20"/>
              </w:rPr>
              <w:t>熟悉国土空间规划、产业项目土地整备流程。</w:t>
            </w:r>
          </w:p>
        </w:tc>
        <w:tc>
          <w:tcPr>
            <w:tcW w:w="2344" w:type="dxa"/>
            <w:tcBorders>
              <w:top w:val="single" w:color="auto" w:sz="8" w:space="0"/>
            </w:tcBorders>
            <w:vAlign w:val="center"/>
          </w:tcPr>
          <w:p>
            <w:pPr>
              <w:spacing w:line="340" w:lineRule="exact"/>
              <w:rPr>
                <w:rFonts w:ascii="Times New Roman" w:hAnsi="Times New Roman" w:eastAsia="仿宋_GB2312" w:cs="Times New Roman"/>
                <w:sz w:val="24"/>
                <w:szCs w:val="20"/>
              </w:rPr>
            </w:pPr>
            <w:r>
              <w:rPr>
                <w:rFonts w:ascii="Times New Roman" w:hAnsi="Times New Roman" w:eastAsia="仿宋_GB2312" w:cs="Times New Roman"/>
                <w:sz w:val="24"/>
                <w:szCs w:val="20"/>
              </w:rPr>
              <w:t>dgtzcjj@163.com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6062" w:type="dxa"/>
            <w:gridSpan w:val="4"/>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合计</w:t>
            </w:r>
          </w:p>
        </w:tc>
        <w:tc>
          <w:tcPr>
            <w:tcW w:w="850" w:type="dxa"/>
            <w:vAlign w:val="center"/>
          </w:tcPr>
          <w:p>
            <w:pPr>
              <w:spacing w:line="340" w:lineRule="exact"/>
              <w:jc w:val="center"/>
              <w:rPr>
                <w:rFonts w:ascii="Times New Roman" w:hAnsi="Times New Roman" w:eastAsia="仿宋_GB2312" w:cs="Times New Roman"/>
                <w:sz w:val="24"/>
                <w:szCs w:val="20"/>
              </w:rPr>
            </w:pPr>
            <w:r>
              <w:rPr>
                <w:rFonts w:ascii="Times New Roman" w:hAnsi="Times New Roman" w:eastAsia="仿宋_GB2312" w:cs="Times New Roman"/>
                <w:sz w:val="24"/>
                <w:szCs w:val="20"/>
              </w:rPr>
              <w:t>1人</w:t>
            </w:r>
          </w:p>
        </w:tc>
        <w:tc>
          <w:tcPr>
            <w:tcW w:w="6629" w:type="dxa"/>
            <w:gridSpan w:val="4"/>
            <w:vAlign w:val="center"/>
          </w:tcPr>
          <w:p>
            <w:pPr>
              <w:spacing w:line="340" w:lineRule="exact"/>
              <w:jc w:val="center"/>
              <w:rPr>
                <w:rFonts w:ascii="Times New Roman" w:hAnsi="Times New Roman" w:eastAsia="仿宋_GB2312" w:cs="Times New Roman"/>
                <w:sz w:val="24"/>
                <w:szCs w:val="20"/>
              </w:rPr>
            </w:pPr>
          </w:p>
        </w:tc>
        <w:tc>
          <w:tcPr>
            <w:tcW w:w="2344" w:type="dxa"/>
            <w:vAlign w:val="center"/>
          </w:tcPr>
          <w:p>
            <w:pPr>
              <w:spacing w:line="340" w:lineRule="exact"/>
              <w:jc w:val="center"/>
              <w:rPr>
                <w:rFonts w:ascii="Times New Roman" w:hAnsi="Times New Roman" w:eastAsia="仿宋_GB2312" w:cs="Times New Roman"/>
                <w:sz w:val="24"/>
                <w:szCs w:val="20"/>
              </w:rPr>
            </w:pPr>
          </w:p>
        </w:tc>
      </w:tr>
    </w:tbl>
    <w:p>
      <w:pPr>
        <w:rPr>
          <w:rFonts w:ascii="Times New Roman" w:hAnsi="Times New Roman" w:eastAsia="宋体" w:cs="Times New Roman"/>
          <w:szCs w:val="20"/>
        </w:rPr>
      </w:pPr>
    </w:p>
    <w:p>
      <w:pPr>
        <w:rPr>
          <w:rFonts w:ascii="Times New Roman" w:hAnsi="Times New Roman" w:eastAsia="宋体" w:cs="Times New Roman"/>
          <w:szCs w:val="20"/>
        </w:rPr>
      </w:pPr>
    </w:p>
    <w:p>
      <w:pPr>
        <w:rPr>
          <w:rFonts w:ascii="Times New Roman" w:hAnsi="Times New Roman" w:eastAsia="宋体" w:cs="Times New Roman"/>
          <w:szCs w:val="20"/>
        </w:rPr>
      </w:pPr>
    </w:p>
    <w:p>
      <w:pPr>
        <w:jc w:val="left"/>
        <w:rPr>
          <w:rFonts w:ascii="黑体" w:hAnsi="黑体" w:eastAsia="黑体" w:cs="黑体"/>
          <w:sz w:val="32"/>
          <w:szCs w:val="32"/>
        </w:rPr>
        <w:sectPr>
          <w:pgSz w:w="16838" w:h="11906" w:orient="landscape"/>
          <w:pgMar w:top="1587" w:right="2098" w:bottom="1587" w:left="2098" w:header="851" w:footer="992" w:gutter="0"/>
          <w:cols w:space="425" w:num="1"/>
          <w:docGrid w:type="lines" w:linePitch="312" w:charSpace="0"/>
        </w:sectPr>
      </w:pPr>
    </w:p>
    <w:p>
      <w:pPr>
        <w:jc w:val="left"/>
        <w:rPr>
          <w:rFonts w:ascii="黑体" w:hAnsi="黑体" w:eastAsia="黑体" w:cs="黑体"/>
          <w:sz w:val="32"/>
          <w:szCs w:val="32"/>
        </w:rPr>
      </w:pPr>
      <w:r>
        <w:rPr>
          <w:rFonts w:hint="eastAsia" w:ascii="黑体" w:hAnsi="黑体" w:eastAsia="黑体" w:cs="黑体"/>
          <w:sz w:val="32"/>
          <w:szCs w:val="32"/>
        </w:rPr>
        <w:t>附件2</w:t>
      </w:r>
    </w:p>
    <w:p>
      <w:pPr>
        <w:adjustRightInd w:val="0"/>
        <w:snapToGrid w:val="0"/>
        <w:spacing w:line="600" w:lineRule="exact"/>
        <w:jc w:val="center"/>
        <w:rPr>
          <w:rFonts w:ascii="方正小标宋简体" w:eastAsia="方正小标宋简体"/>
          <w:b/>
          <w:sz w:val="36"/>
          <w:szCs w:val="36"/>
        </w:rPr>
      </w:pPr>
      <w:r>
        <w:rPr>
          <w:rFonts w:hint="eastAsia" w:ascii="方正小标宋简体" w:hAnsi="新宋体" w:eastAsia="方正小标宋简体"/>
          <w:b/>
          <w:sz w:val="36"/>
          <w:szCs w:val="36"/>
        </w:rPr>
        <w:t>广东省事业单位公开招聘人员报名表</w:t>
      </w:r>
    </w:p>
    <w:p>
      <w:pPr>
        <w:spacing w:line="360" w:lineRule="exact"/>
        <w:jc w:val="left"/>
        <w:rPr>
          <w:sz w:val="28"/>
          <w:szCs w:val="28"/>
        </w:rPr>
      </w:pPr>
    </w:p>
    <w:p>
      <w:pPr>
        <w:spacing w:line="360" w:lineRule="exact"/>
        <w:jc w:val="left"/>
        <w:rPr>
          <w:rFonts w:ascii="NEU-BZ-S92" w:hAnsi="NEU-BZ-S92" w:eastAsia="仿宋_GB2312"/>
          <w:sz w:val="24"/>
        </w:rPr>
      </w:pPr>
      <w:r>
        <w:rPr>
          <w:rFonts w:ascii="NEU-BZ-S92" w:hAnsi="NEU-BZ-S92" w:eastAsia="仿宋_GB2312"/>
          <w:spacing w:val="-18"/>
          <w:sz w:val="24"/>
        </w:rPr>
        <w:t>报考单位：报考岗位</w:t>
      </w:r>
      <w:r>
        <w:rPr>
          <w:rFonts w:ascii="NEU-BZ-S92" w:hAnsi="NEU-BZ-S92" w:eastAsia="仿宋_GB2312"/>
          <w:spacing w:val="-6"/>
          <w:sz w:val="24"/>
        </w:rPr>
        <w:t>及代码：</w:t>
      </w:r>
    </w:p>
    <w:tbl>
      <w:tblPr>
        <w:tblStyle w:val="4"/>
        <w:tblW w:w="98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3"/>
        <w:gridCol w:w="1506"/>
        <w:gridCol w:w="824"/>
        <w:gridCol w:w="28"/>
        <w:gridCol w:w="1122"/>
        <w:gridCol w:w="1437"/>
        <w:gridCol w:w="1437"/>
        <w:gridCol w:w="17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姓    名</w:t>
            </w:r>
          </w:p>
        </w:tc>
        <w:tc>
          <w:tcPr>
            <w:tcW w:w="1506" w:type="dxa"/>
            <w:noWrap/>
            <w:vAlign w:val="center"/>
          </w:tcPr>
          <w:p>
            <w:pPr>
              <w:spacing w:line="360" w:lineRule="exact"/>
              <w:jc w:val="left"/>
              <w:rPr>
                <w:rFonts w:ascii="NEU-BZ-S92" w:hAnsi="NEU-BZ-S92" w:eastAsia="仿宋_GB2312"/>
                <w:sz w:val="24"/>
              </w:rPr>
            </w:pPr>
          </w:p>
        </w:tc>
        <w:tc>
          <w:tcPr>
            <w:tcW w:w="852" w:type="dxa"/>
            <w:gridSpan w:val="2"/>
            <w:noWrap/>
            <w:vAlign w:val="center"/>
          </w:tcPr>
          <w:p>
            <w:pPr>
              <w:spacing w:line="360" w:lineRule="exact"/>
              <w:jc w:val="center"/>
              <w:rPr>
                <w:rFonts w:ascii="NEU-BZ-S92" w:hAnsi="NEU-BZ-S92" w:eastAsia="仿宋_GB2312"/>
                <w:sz w:val="24"/>
              </w:rPr>
            </w:pPr>
            <w:r>
              <w:rPr>
                <w:rFonts w:ascii="NEU-BZ-S92" w:hAnsi="NEU-BZ-S92" w:eastAsia="仿宋_GB2312"/>
                <w:sz w:val="24"/>
              </w:rPr>
              <w:t>性别</w:t>
            </w:r>
          </w:p>
        </w:tc>
        <w:tc>
          <w:tcPr>
            <w:tcW w:w="1122" w:type="dxa"/>
            <w:noWrap/>
            <w:vAlign w:val="center"/>
          </w:tcPr>
          <w:p>
            <w:pPr>
              <w:spacing w:line="360" w:lineRule="exact"/>
              <w:jc w:val="left"/>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z w:val="24"/>
              </w:rPr>
            </w:pPr>
            <w:r>
              <w:rPr>
                <w:rFonts w:ascii="NEU-BZ-S92" w:hAnsi="NEU-BZ-S92" w:eastAsia="仿宋_GB2312"/>
                <w:sz w:val="24"/>
              </w:rPr>
              <w:t>民  族</w:t>
            </w:r>
          </w:p>
        </w:tc>
        <w:tc>
          <w:tcPr>
            <w:tcW w:w="1437" w:type="dxa"/>
            <w:noWrap/>
            <w:vAlign w:val="center"/>
          </w:tcPr>
          <w:p>
            <w:pPr>
              <w:spacing w:line="360" w:lineRule="exact"/>
              <w:jc w:val="left"/>
              <w:rPr>
                <w:rFonts w:ascii="NEU-BZ-S92" w:hAnsi="NEU-BZ-S92" w:eastAsia="仿宋_GB2312"/>
                <w:sz w:val="24"/>
              </w:rPr>
            </w:pPr>
          </w:p>
        </w:tc>
        <w:tc>
          <w:tcPr>
            <w:tcW w:w="1726" w:type="dxa"/>
            <w:vMerge w:val="restart"/>
            <w:noWrap/>
            <w:vAlign w:val="center"/>
          </w:tcPr>
          <w:p>
            <w:pPr>
              <w:spacing w:line="360" w:lineRule="exact"/>
              <w:jc w:val="center"/>
              <w:rPr>
                <w:rFonts w:ascii="NEU-BZ-S92" w:hAnsi="NEU-BZ-S92" w:eastAsia="仿宋_GB2312"/>
                <w:sz w:val="24"/>
              </w:rPr>
            </w:pPr>
            <w:r>
              <w:rPr>
                <w:rFonts w:ascii="NEU-BZ-S92" w:hAnsi="NEU-BZ-S92" w:eastAsia="仿宋_GB2312"/>
                <w:sz w:val="24"/>
              </w:rPr>
              <w:t>贴</w:t>
            </w:r>
          </w:p>
          <w:p>
            <w:pPr>
              <w:spacing w:line="360" w:lineRule="exact"/>
              <w:jc w:val="center"/>
              <w:rPr>
                <w:rFonts w:ascii="NEU-BZ-S92" w:hAnsi="NEU-BZ-S92" w:eastAsia="仿宋_GB2312"/>
                <w:sz w:val="24"/>
              </w:rPr>
            </w:pPr>
            <w:r>
              <w:rPr>
                <w:rFonts w:ascii="NEU-BZ-S92" w:hAnsi="NEU-BZ-S92" w:eastAsia="仿宋_GB2312"/>
                <w:sz w:val="24"/>
              </w:rPr>
              <w:t>相</w:t>
            </w:r>
          </w:p>
          <w:p>
            <w:pPr>
              <w:spacing w:line="360" w:lineRule="exact"/>
              <w:jc w:val="center"/>
              <w:rPr>
                <w:rFonts w:ascii="NEU-BZ-S92" w:hAnsi="NEU-BZ-S92" w:eastAsia="仿宋_GB2312"/>
                <w:sz w:val="24"/>
              </w:rPr>
            </w:pPr>
            <w:r>
              <w:rPr>
                <w:rFonts w:ascii="NEU-BZ-S92" w:hAnsi="NEU-BZ-S92" w:eastAsia="仿宋_GB2312"/>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出生年月</w:t>
            </w:r>
          </w:p>
        </w:tc>
        <w:tc>
          <w:tcPr>
            <w:tcW w:w="1506" w:type="dxa"/>
            <w:noWrap/>
            <w:vAlign w:val="center"/>
          </w:tcPr>
          <w:p>
            <w:pPr>
              <w:spacing w:line="360" w:lineRule="exact"/>
              <w:jc w:val="left"/>
              <w:rPr>
                <w:rFonts w:ascii="NEU-BZ-S92" w:hAnsi="NEU-BZ-S92" w:eastAsia="仿宋_GB2312"/>
                <w:sz w:val="24"/>
              </w:rPr>
            </w:pPr>
          </w:p>
        </w:tc>
        <w:tc>
          <w:tcPr>
            <w:tcW w:w="852" w:type="dxa"/>
            <w:gridSpan w:val="2"/>
            <w:noWrap/>
            <w:vAlign w:val="center"/>
          </w:tcPr>
          <w:p>
            <w:pPr>
              <w:spacing w:line="360" w:lineRule="exact"/>
              <w:jc w:val="center"/>
              <w:rPr>
                <w:rFonts w:ascii="NEU-BZ-S92" w:hAnsi="NEU-BZ-S92" w:eastAsia="仿宋_GB2312"/>
                <w:sz w:val="24"/>
              </w:rPr>
            </w:pPr>
            <w:r>
              <w:rPr>
                <w:rFonts w:ascii="NEU-BZ-S92" w:hAnsi="NEU-BZ-S92" w:eastAsia="仿宋_GB2312"/>
                <w:sz w:val="24"/>
              </w:rPr>
              <w:t>籍贯</w:t>
            </w:r>
          </w:p>
        </w:tc>
        <w:tc>
          <w:tcPr>
            <w:tcW w:w="1122" w:type="dxa"/>
            <w:noWrap/>
            <w:vAlign w:val="center"/>
          </w:tcPr>
          <w:p>
            <w:pPr>
              <w:spacing w:line="360" w:lineRule="exact"/>
              <w:jc w:val="left"/>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pacing w:val="-20"/>
                <w:sz w:val="24"/>
              </w:rPr>
            </w:pPr>
            <w:r>
              <w:rPr>
                <w:rFonts w:ascii="NEU-BZ-S92" w:hAnsi="NEU-BZ-S92" w:eastAsia="仿宋_GB2312"/>
                <w:spacing w:val="-20"/>
                <w:sz w:val="24"/>
              </w:rPr>
              <w:t>政治面貌</w:t>
            </w:r>
          </w:p>
        </w:tc>
        <w:tc>
          <w:tcPr>
            <w:tcW w:w="1437" w:type="dxa"/>
            <w:noWrap/>
            <w:vAlign w:val="center"/>
          </w:tcPr>
          <w:p>
            <w:pPr>
              <w:spacing w:line="360" w:lineRule="exact"/>
              <w:jc w:val="left"/>
              <w:rPr>
                <w:rFonts w:ascii="NEU-BZ-S92" w:hAnsi="NEU-BZ-S92" w:eastAsia="仿宋_GB2312"/>
                <w:sz w:val="24"/>
              </w:rPr>
            </w:pPr>
          </w:p>
        </w:tc>
        <w:tc>
          <w:tcPr>
            <w:tcW w:w="1726" w:type="dxa"/>
            <w:vMerge w:val="continue"/>
            <w:noWrap/>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pacing w:val="-20"/>
                <w:sz w:val="24"/>
              </w:rPr>
            </w:pPr>
            <w:r>
              <w:rPr>
                <w:rFonts w:ascii="NEU-BZ-S92" w:hAnsi="NEU-BZ-S92" w:eastAsia="仿宋_GB2312"/>
                <w:spacing w:val="-12"/>
                <w:sz w:val="24"/>
              </w:rPr>
              <w:t>现户籍地</w:t>
            </w:r>
          </w:p>
        </w:tc>
        <w:tc>
          <w:tcPr>
            <w:tcW w:w="3480" w:type="dxa"/>
            <w:gridSpan w:val="4"/>
            <w:noWrap/>
            <w:vAlign w:val="center"/>
          </w:tcPr>
          <w:p>
            <w:pPr>
              <w:spacing w:line="360" w:lineRule="exact"/>
              <w:jc w:val="left"/>
              <w:rPr>
                <w:rFonts w:ascii="NEU-BZ-S92" w:hAnsi="NEU-BZ-S92" w:eastAsia="仿宋_GB2312"/>
                <w:sz w:val="24"/>
              </w:rPr>
            </w:pPr>
            <w:r>
              <w:rPr>
                <w:rFonts w:ascii="NEU-BZ-S92" w:hAnsi="NEU-BZ-S92" w:eastAsia="仿宋_GB2312"/>
                <w:sz w:val="24"/>
              </w:rPr>
              <w:t xml:space="preserve">        省        市（县）</w:t>
            </w:r>
          </w:p>
        </w:tc>
        <w:tc>
          <w:tcPr>
            <w:tcW w:w="1437" w:type="dxa"/>
            <w:noWrap/>
            <w:vAlign w:val="center"/>
          </w:tcPr>
          <w:p>
            <w:pPr>
              <w:spacing w:line="360" w:lineRule="exact"/>
              <w:jc w:val="center"/>
              <w:rPr>
                <w:rFonts w:ascii="NEU-BZ-S92" w:hAnsi="NEU-BZ-S92" w:eastAsia="仿宋_GB2312"/>
                <w:sz w:val="24"/>
              </w:rPr>
            </w:pPr>
            <w:r>
              <w:rPr>
                <w:rFonts w:ascii="NEU-BZ-S92" w:hAnsi="NEU-BZ-S92" w:eastAsia="仿宋_GB2312"/>
                <w:spacing w:val="-20"/>
                <w:sz w:val="24"/>
              </w:rPr>
              <w:t>婚姻状况</w:t>
            </w:r>
          </w:p>
        </w:tc>
        <w:tc>
          <w:tcPr>
            <w:tcW w:w="1437" w:type="dxa"/>
            <w:noWrap/>
          </w:tcPr>
          <w:p>
            <w:pPr>
              <w:spacing w:line="360" w:lineRule="exact"/>
              <w:jc w:val="left"/>
              <w:rPr>
                <w:rFonts w:ascii="NEU-BZ-S92" w:hAnsi="NEU-BZ-S92" w:eastAsia="仿宋_GB2312"/>
                <w:sz w:val="24"/>
              </w:rPr>
            </w:pPr>
          </w:p>
        </w:tc>
        <w:tc>
          <w:tcPr>
            <w:tcW w:w="1726" w:type="dxa"/>
            <w:vMerge w:val="continue"/>
            <w:noWrap/>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身份证号码</w:t>
            </w:r>
          </w:p>
        </w:tc>
        <w:tc>
          <w:tcPr>
            <w:tcW w:w="3480" w:type="dxa"/>
            <w:gridSpan w:val="4"/>
            <w:noWrap/>
            <w:vAlign w:val="center"/>
          </w:tcPr>
          <w:p>
            <w:pPr>
              <w:spacing w:line="360" w:lineRule="exact"/>
              <w:jc w:val="left"/>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pacing w:val="-8"/>
                <w:sz w:val="24"/>
              </w:rPr>
            </w:pPr>
            <w:r>
              <w:rPr>
                <w:rFonts w:ascii="NEU-BZ-S92" w:hAnsi="NEU-BZ-S92" w:eastAsia="仿宋_GB2312"/>
                <w:spacing w:val="-8"/>
                <w:sz w:val="24"/>
              </w:rPr>
              <w:t>联系电话</w:t>
            </w:r>
          </w:p>
        </w:tc>
        <w:tc>
          <w:tcPr>
            <w:tcW w:w="1437" w:type="dxa"/>
            <w:noWrap/>
            <w:vAlign w:val="center"/>
          </w:tcPr>
          <w:p>
            <w:pPr>
              <w:spacing w:line="360" w:lineRule="exact"/>
              <w:jc w:val="center"/>
              <w:rPr>
                <w:rFonts w:ascii="NEU-BZ-S92" w:hAnsi="NEU-BZ-S92" w:eastAsia="仿宋_GB2312"/>
                <w:spacing w:val="-6"/>
                <w:sz w:val="24"/>
              </w:rPr>
            </w:pPr>
          </w:p>
        </w:tc>
        <w:tc>
          <w:tcPr>
            <w:tcW w:w="1726" w:type="dxa"/>
            <w:vMerge w:val="continue"/>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通讯地址</w:t>
            </w:r>
          </w:p>
        </w:tc>
        <w:tc>
          <w:tcPr>
            <w:tcW w:w="3480" w:type="dxa"/>
            <w:gridSpan w:val="4"/>
            <w:noWrap/>
            <w:vAlign w:val="center"/>
          </w:tcPr>
          <w:p>
            <w:pPr>
              <w:spacing w:line="360" w:lineRule="exact"/>
              <w:jc w:val="left"/>
              <w:rPr>
                <w:rFonts w:ascii="NEU-BZ-S92" w:hAnsi="NEU-BZ-S92" w:eastAsia="仿宋_GB2312"/>
                <w:sz w:val="24"/>
              </w:rPr>
            </w:pPr>
          </w:p>
        </w:tc>
        <w:tc>
          <w:tcPr>
            <w:tcW w:w="1437" w:type="dxa"/>
            <w:noWrap/>
            <w:vAlign w:val="center"/>
          </w:tcPr>
          <w:p>
            <w:pPr>
              <w:spacing w:line="360" w:lineRule="exact"/>
              <w:ind w:firstLine="120" w:firstLineChars="50"/>
              <w:jc w:val="center"/>
              <w:rPr>
                <w:rFonts w:ascii="NEU-BZ-S92" w:hAnsi="NEU-BZ-S92" w:eastAsia="仿宋_GB2312"/>
                <w:sz w:val="24"/>
              </w:rPr>
            </w:pPr>
            <w:r>
              <w:rPr>
                <w:rFonts w:ascii="NEU-BZ-S92" w:hAnsi="NEU-BZ-S92" w:eastAsia="仿宋_GB2312"/>
                <w:sz w:val="24"/>
              </w:rPr>
              <w:t>邮  编</w:t>
            </w:r>
          </w:p>
        </w:tc>
        <w:tc>
          <w:tcPr>
            <w:tcW w:w="1437" w:type="dxa"/>
            <w:noWrap/>
            <w:vAlign w:val="center"/>
          </w:tcPr>
          <w:p>
            <w:pPr>
              <w:spacing w:line="360" w:lineRule="exact"/>
              <w:jc w:val="center"/>
              <w:rPr>
                <w:rFonts w:ascii="NEU-BZ-S92" w:hAnsi="NEU-BZ-S92" w:eastAsia="仿宋_GB2312"/>
                <w:spacing w:val="-6"/>
                <w:sz w:val="24"/>
              </w:rPr>
            </w:pPr>
          </w:p>
        </w:tc>
        <w:tc>
          <w:tcPr>
            <w:tcW w:w="1726" w:type="dxa"/>
            <w:vMerge w:val="continue"/>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毕业院校</w:t>
            </w:r>
          </w:p>
        </w:tc>
        <w:tc>
          <w:tcPr>
            <w:tcW w:w="3480" w:type="dxa"/>
            <w:gridSpan w:val="4"/>
            <w:noWrap/>
            <w:vAlign w:val="center"/>
          </w:tcPr>
          <w:p>
            <w:pPr>
              <w:spacing w:line="360" w:lineRule="exact"/>
              <w:jc w:val="left"/>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z w:val="24"/>
              </w:rPr>
            </w:pPr>
            <w:r>
              <w:rPr>
                <w:rFonts w:ascii="NEU-BZ-S92" w:hAnsi="NEU-BZ-S92" w:eastAsia="仿宋_GB2312"/>
                <w:spacing w:val="-6"/>
                <w:sz w:val="24"/>
              </w:rPr>
              <w:t>毕业时间</w:t>
            </w:r>
          </w:p>
        </w:tc>
        <w:tc>
          <w:tcPr>
            <w:tcW w:w="3163" w:type="dxa"/>
            <w:gridSpan w:val="2"/>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所学专业</w:t>
            </w:r>
          </w:p>
        </w:tc>
        <w:tc>
          <w:tcPr>
            <w:tcW w:w="3480" w:type="dxa"/>
            <w:gridSpan w:val="4"/>
            <w:noWrap/>
            <w:vAlign w:val="center"/>
          </w:tcPr>
          <w:p>
            <w:pPr>
              <w:spacing w:line="360" w:lineRule="exact"/>
              <w:jc w:val="center"/>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pacing w:val="-10"/>
                <w:sz w:val="24"/>
              </w:rPr>
            </w:pPr>
            <w:r>
              <w:rPr>
                <w:rFonts w:ascii="NEU-BZ-S92" w:hAnsi="NEU-BZ-S92" w:eastAsia="仿宋_GB2312"/>
                <w:spacing w:val="-10"/>
                <w:sz w:val="24"/>
              </w:rPr>
              <w:t>学历及学位</w:t>
            </w:r>
          </w:p>
        </w:tc>
        <w:tc>
          <w:tcPr>
            <w:tcW w:w="3163" w:type="dxa"/>
            <w:gridSpan w:val="2"/>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pacing w:val="-20"/>
                <w:sz w:val="24"/>
              </w:rPr>
              <w:t>外语水平</w:t>
            </w:r>
          </w:p>
        </w:tc>
        <w:tc>
          <w:tcPr>
            <w:tcW w:w="3480" w:type="dxa"/>
            <w:gridSpan w:val="4"/>
            <w:noWrap/>
            <w:vAlign w:val="center"/>
          </w:tcPr>
          <w:p>
            <w:pPr>
              <w:spacing w:line="360" w:lineRule="exact"/>
              <w:jc w:val="center"/>
              <w:rPr>
                <w:rFonts w:ascii="NEU-BZ-S92" w:hAnsi="NEU-BZ-S92" w:eastAsia="仿宋_GB2312"/>
                <w:spacing w:val="-6"/>
                <w:sz w:val="24"/>
              </w:rPr>
            </w:pPr>
          </w:p>
        </w:tc>
        <w:tc>
          <w:tcPr>
            <w:tcW w:w="1437" w:type="dxa"/>
            <w:noWrap/>
            <w:vAlign w:val="center"/>
          </w:tcPr>
          <w:p>
            <w:pPr>
              <w:spacing w:line="360" w:lineRule="exact"/>
              <w:jc w:val="center"/>
              <w:rPr>
                <w:rFonts w:ascii="NEU-BZ-S92" w:hAnsi="NEU-BZ-S92" w:eastAsia="仿宋_GB2312"/>
                <w:sz w:val="24"/>
              </w:rPr>
            </w:pPr>
            <w:r>
              <w:rPr>
                <w:rFonts w:ascii="NEU-BZ-S92" w:hAnsi="NEU-BZ-S92" w:eastAsia="仿宋_GB2312"/>
                <w:spacing w:val="-20"/>
                <w:sz w:val="24"/>
              </w:rPr>
              <w:t>计算机水平</w:t>
            </w:r>
          </w:p>
        </w:tc>
        <w:tc>
          <w:tcPr>
            <w:tcW w:w="3163" w:type="dxa"/>
            <w:gridSpan w:val="2"/>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工作单位</w:t>
            </w:r>
          </w:p>
        </w:tc>
        <w:tc>
          <w:tcPr>
            <w:tcW w:w="3480" w:type="dxa"/>
            <w:gridSpan w:val="4"/>
            <w:noWrap/>
            <w:vAlign w:val="center"/>
          </w:tcPr>
          <w:p>
            <w:pPr>
              <w:spacing w:line="360" w:lineRule="exact"/>
              <w:jc w:val="center"/>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z w:val="24"/>
              </w:rPr>
            </w:pPr>
            <w:r>
              <w:rPr>
                <w:rFonts w:ascii="NEU-BZ-S92" w:hAnsi="NEU-BZ-S92" w:eastAsia="仿宋_GB2312"/>
                <w:spacing w:val="-20"/>
                <w:sz w:val="24"/>
              </w:rPr>
              <w:t>单位性质</w:t>
            </w:r>
          </w:p>
        </w:tc>
        <w:tc>
          <w:tcPr>
            <w:tcW w:w="3163" w:type="dxa"/>
            <w:gridSpan w:val="2"/>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裸视视力</w:t>
            </w:r>
          </w:p>
        </w:tc>
        <w:tc>
          <w:tcPr>
            <w:tcW w:w="2330" w:type="dxa"/>
            <w:gridSpan w:val="2"/>
            <w:noWrap/>
            <w:vAlign w:val="center"/>
          </w:tcPr>
          <w:p>
            <w:pPr>
              <w:spacing w:line="360" w:lineRule="exact"/>
              <w:rPr>
                <w:rFonts w:ascii="NEU-BZ-S92" w:hAnsi="NEU-BZ-S92" w:eastAsia="仿宋_GB2312"/>
                <w:sz w:val="24"/>
              </w:rPr>
            </w:pPr>
          </w:p>
        </w:tc>
        <w:tc>
          <w:tcPr>
            <w:tcW w:w="1150" w:type="dxa"/>
            <w:gridSpan w:val="2"/>
            <w:noWrap/>
            <w:vAlign w:val="center"/>
          </w:tcPr>
          <w:p>
            <w:pPr>
              <w:spacing w:line="360" w:lineRule="exact"/>
              <w:jc w:val="center"/>
              <w:rPr>
                <w:rFonts w:ascii="NEU-BZ-S92" w:hAnsi="NEU-BZ-S92" w:eastAsia="仿宋_GB2312"/>
                <w:spacing w:val="-20"/>
                <w:sz w:val="24"/>
              </w:rPr>
            </w:pPr>
            <w:r>
              <w:rPr>
                <w:rFonts w:ascii="NEU-BZ-S92" w:hAnsi="NEU-BZ-S92" w:eastAsia="仿宋_GB2312"/>
                <w:spacing w:val="-20"/>
                <w:sz w:val="24"/>
              </w:rPr>
              <w:t>矫正视力</w:t>
            </w:r>
          </w:p>
        </w:tc>
        <w:tc>
          <w:tcPr>
            <w:tcW w:w="1437" w:type="dxa"/>
            <w:noWrap/>
            <w:vAlign w:val="center"/>
          </w:tcPr>
          <w:p>
            <w:pPr>
              <w:spacing w:line="360" w:lineRule="exact"/>
              <w:jc w:val="center"/>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pacing w:val="-6"/>
                <w:sz w:val="24"/>
              </w:rPr>
            </w:pPr>
            <w:r>
              <w:rPr>
                <w:rFonts w:ascii="NEU-BZ-S92" w:hAnsi="NEU-BZ-S92" w:eastAsia="仿宋_GB2312"/>
                <w:sz w:val="24"/>
              </w:rPr>
              <w:t>身高</w:t>
            </w:r>
          </w:p>
        </w:tc>
        <w:tc>
          <w:tcPr>
            <w:tcW w:w="1726" w:type="dxa"/>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exact"/>
          <w:jc w:val="center"/>
        </w:trPr>
        <w:tc>
          <w:tcPr>
            <w:tcW w:w="1803" w:type="dxa"/>
            <w:noWrap/>
            <w:vAlign w:val="center"/>
          </w:tcPr>
          <w:p>
            <w:pPr>
              <w:spacing w:line="360" w:lineRule="exact"/>
              <w:jc w:val="center"/>
              <w:rPr>
                <w:rFonts w:ascii="NEU-BZ-S92" w:hAnsi="NEU-BZ-S92" w:eastAsia="仿宋_GB2312"/>
                <w:sz w:val="24"/>
              </w:rPr>
            </w:pPr>
            <w:r>
              <w:rPr>
                <w:rFonts w:ascii="NEU-BZ-S92" w:hAnsi="NEU-BZ-S92" w:eastAsia="仿宋_GB2312"/>
                <w:sz w:val="24"/>
              </w:rPr>
              <w:t>专业技术资格</w:t>
            </w:r>
          </w:p>
        </w:tc>
        <w:tc>
          <w:tcPr>
            <w:tcW w:w="2330" w:type="dxa"/>
            <w:gridSpan w:val="2"/>
            <w:noWrap/>
            <w:vAlign w:val="center"/>
          </w:tcPr>
          <w:p>
            <w:pPr>
              <w:spacing w:line="360" w:lineRule="exact"/>
              <w:rPr>
                <w:rFonts w:ascii="NEU-BZ-S92" w:hAnsi="NEU-BZ-S92" w:eastAsia="仿宋_GB2312"/>
                <w:sz w:val="24"/>
              </w:rPr>
            </w:pPr>
          </w:p>
        </w:tc>
        <w:tc>
          <w:tcPr>
            <w:tcW w:w="1150" w:type="dxa"/>
            <w:gridSpan w:val="2"/>
            <w:noWrap/>
            <w:vAlign w:val="center"/>
          </w:tcPr>
          <w:p>
            <w:pPr>
              <w:spacing w:line="360" w:lineRule="exact"/>
              <w:jc w:val="center"/>
              <w:rPr>
                <w:rFonts w:ascii="NEU-BZ-S92" w:hAnsi="NEU-BZ-S92" w:eastAsia="仿宋_GB2312"/>
                <w:spacing w:val="-12"/>
                <w:sz w:val="24"/>
              </w:rPr>
            </w:pPr>
            <w:r>
              <w:rPr>
                <w:rFonts w:ascii="NEU-BZ-S92" w:hAnsi="NEU-BZ-S92" w:eastAsia="仿宋_GB2312"/>
                <w:spacing w:val="-12"/>
                <w:sz w:val="24"/>
              </w:rPr>
              <w:t>职业资格</w:t>
            </w:r>
          </w:p>
        </w:tc>
        <w:tc>
          <w:tcPr>
            <w:tcW w:w="1437" w:type="dxa"/>
            <w:noWrap/>
            <w:vAlign w:val="center"/>
          </w:tcPr>
          <w:p>
            <w:pPr>
              <w:spacing w:line="360" w:lineRule="exact"/>
              <w:rPr>
                <w:rFonts w:ascii="NEU-BZ-S92" w:hAnsi="NEU-BZ-S92" w:eastAsia="仿宋_GB2312"/>
                <w:sz w:val="24"/>
              </w:rPr>
            </w:pPr>
          </w:p>
        </w:tc>
        <w:tc>
          <w:tcPr>
            <w:tcW w:w="1437" w:type="dxa"/>
            <w:noWrap/>
            <w:vAlign w:val="center"/>
          </w:tcPr>
          <w:p>
            <w:pPr>
              <w:spacing w:line="360" w:lineRule="exact"/>
              <w:jc w:val="center"/>
              <w:rPr>
                <w:rFonts w:ascii="NEU-BZ-S92" w:hAnsi="NEU-BZ-S92" w:eastAsia="仿宋_GB2312"/>
                <w:sz w:val="24"/>
              </w:rPr>
            </w:pPr>
            <w:r>
              <w:rPr>
                <w:rFonts w:ascii="NEU-BZ-S92" w:hAnsi="NEU-BZ-S92" w:eastAsia="仿宋_GB2312"/>
                <w:spacing w:val="-20"/>
                <w:sz w:val="24"/>
              </w:rPr>
              <w:t>执业资</w:t>
            </w:r>
            <w:r>
              <w:rPr>
                <w:rFonts w:ascii="NEU-BZ-S92" w:hAnsi="NEU-BZ-S92" w:eastAsia="仿宋_GB2312"/>
                <w:sz w:val="24"/>
              </w:rPr>
              <w:t>格</w:t>
            </w:r>
          </w:p>
        </w:tc>
        <w:tc>
          <w:tcPr>
            <w:tcW w:w="1726" w:type="dxa"/>
            <w:noWrap/>
            <w:vAlign w:val="center"/>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7" w:hRule="atLeast"/>
          <w:jc w:val="center"/>
        </w:trPr>
        <w:tc>
          <w:tcPr>
            <w:tcW w:w="1803" w:type="dxa"/>
            <w:tcBorders>
              <w:bottom w:val="single" w:color="auto" w:sz="4" w:space="0"/>
            </w:tcBorders>
            <w:noWrap/>
            <w:vAlign w:val="center"/>
          </w:tcPr>
          <w:p>
            <w:pPr>
              <w:spacing w:line="360" w:lineRule="exact"/>
              <w:jc w:val="center"/>
              <w:rPr>
                <w:rFonts w:ascii="NEU-BZ-S92" w:hAnsi="NEU-BZ-S92" w:eastAsia="仿宋_GB2312"/>
                <w:sz w:val="24"/>
              </w:rPr>
            </w:pPr>
            <w:r>
              <w:rPr>
                <w:rFonts w:ascii="NEU-BZ-S92" w:hAnsi="NEU-BZ-S92" w:eastAsia="仿宋_GB2312"/>
                <w:sz w:val="24"/>
              </w:rPr>
              <w:t>学习、工作经历</w:t>
            </w:r>
          </w:p>
          <w:p>
            <w:pPr>
              <w:spacing w:line="360" w:lineRule="exact"/>
              <w:rPr>
                <w:rFonts w:ascii="NEU-BZ-S92" w:hAnsi="NEU-BZ-S92" w:eastAsia="仿宋_GB2312"/>
                <w:sz w:val="24"/>
              </w:rPr>
            </w:pPr>
            <w:r>
              <w:rPr>
                <w:rFonts w:ascii="NEU-BZ-S92" w:hAnsi="NEU-BZ-S92" w:eastAsia="仿宋_GB2312"/>
                <w:sz w:val="24"/>
              </w:rPr>
              <w:t>（何年何月至何年何月在何地、何单位工作或学习、任何职，从中学开始，按时间先后顺序填写）</w:t>
            </w:r>
          </w:p>
        </w:tc>
        <w:tc>
          <w:tcPr>
            <w:tcW w:w="8080" w:type="dxa"/>
            <w:gridSpan w:val="7"/>
            <w:tcBorders>
              <w:bottom w:val="single" w:color="auto" w:sz="4" w:space="0"/>
            </w:tcBorders>
            <w:noWrap/>
          </w:tcPr>
          <w:p>
            <w:pPr>
              <w:spacing w:line="360" w:lineRule="exact"/>
              <w:rPr>
                <w:rFonts w:ascii="NEU-BZ-S92" w:hAnsi="NEU-BZ-S92" w:eastAsia="仿宋_GB2312"/>
                <w:sz w:val="24"/>
              </w:rPr>
            </w:pPr>
          </w:p>
        </w:tc>
      </w:tr>
    </w:tbl>
    <w:p>
      <w:pPr>
        <w:spacing w:line="360" w:lineRule="exact"/>
        <w:jc w:val="left"/>
        <w:rPr>
          <w:rFonts w:ascii="NEU-BZ-S92" w:hAnsi="NEU-BZ-S92" w:eastAsia="仿宋_GB2312"/>
          <w:sz w:val="24"/>
        </w:rPr>
      </w:pPr>
    </w:p>
    <w:tbl>
      <w:tblPr>
        <w:tblStyle w:val="4"/>
        <w:tblW w:w="98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7"/>
        <w:gridCol w:w="1416"/>
        <w:gridCol w:w="1504"/>
        <w:gridCol w:w="3700"/>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jc w:val="center"/>
        </w:trPr>
        <w:tc>
          <w:tcPr>
            <w:tcW w:w="947" w:type="dxa"/>
            <w:vMerge w:val="restart"/>
            <w:noWrap/>
            <w:vAlign w:val="center"/>
          </w:tcPr>
          <w:p>
            <w:pPr>
              <w:spacing w:line="360" w:lineRule="exact"/>
              <w:jc w:val="center"/>
              <w:rPr>
                <w:rFonts w:ascii="NEU-BZ-S92" w:hAnsi="NEU-BZ-S92" w:eastAsia="仿宋_GB2312"/>
                <w:sz w:val="24"/>
              </w:rPr>
            </w:pPr>
            <w:r>
              <w:rPr>
                <w:rFonts w:ascii="NEU-BZ-S92" w:hAnsi="NEU-BZ-S92" w:eastAsia="仿宋_GB2312"/>
                <w:sz w:val="24"/>
              </w:rPr>
              <w:t>家庭成员及主要社会关系</w:t>
            </w:r>
          </w:p>
        </w:tc>
        <w:tc>
          <w:tcPr>
            <w:tcW w:w="1416" w:type="dxa"/>
            <w:noWrap/>
            <w:vAlign w:val="center"/>
          </w:tcPr>
          <w:p>
            <w:pPr>
              <w:spacing w:line="360" w:lineRule="exact"/>
              <w:jc w:val="center"/>
              <w:rPr>
                <w:rFonts w:ascii="NEU-BZ-S92" w:hAnsi="NEU-BZ-S92" w:eastAsia="仿宋_GB2312"/>
                <w:sz w:val="24"/>
              </w:rPr>
            </w:pPr>
            <w:r>
              <w:rPr>
                <w:rFonts w:ascii="NEU-BZ-S92" w:hAnsi="NEU-BZ-S92" w:eastAsia="仿宋_GB2312"/>
                <w:sz w:val="24"/>
              </w:rPr>
              <w:t>姓名</w:t>
            </w:r>
          </w:p>
        </w:tc>
        <w:tc>
          <w:tcPr>
            <w:tcW w:w="1504" w:type="dxa"/>
            <w:noWrap/>
            <w:vAlign w:val="center"/>
          </w:tcPr>
          <w:p>
            <w:pPr>
              <w:spacing w:line="360" w:lineRule="exact"/>
              <w:jc w:val="center"/>
              <w:rPr>
                <w:rFonts w:ascii="NEU-BZ-S92" w:hAnsi="NEU-BZ-S92" w:eastAsia="仿宋_GB2312"/>
                <w:sz w:val="24"/>
              </w:rPr>
            </w:pPr>
            <w:r>
              <w:rPr>
                <w:rFonts w:ascii="NEU-BZ-S92" w:hAnsi="NEU-BZ-S92" w:eastAsia="仿宋_GB2312"/>
                <w:sz w:val="24"/>
              </w:rPr>
              <w:t>与本人关系</w:t>
            </w:r>
          </w:p>
        </w:tc>
        <w:tc>
          <w:tcPr>
            <w:tcW w:w="3700" w:type="dxa"/>
            <w:noWrap/>
            <w:vAlign w:val="center"/>
          </w:tcPr>
          <w:p>
            <w:pPr>
              <w:spacing w:line="360" w:lineRule="exact"/>
              <w:jc w:val="center"/>
              <w:rPr>
                <w:rFonts w:ascii="NEU-BZ-S92" w:hAnsi="NEU-BZ-S92" w:eastAsia="仿宋_GB2312"/>
                <w:sz w:val="24"/>
              </w:rPr>
            </w:pPr>
            <w:r>
              <w:rPr>
                <w:rFonts w:ascii="NEU-BZ-S92" w:hAnsi="NEU-BZ-S92" w:eastAsia="仿宋_GB2312"/>
                <w:sz w:val="24"/>
              </w:rPr>
              <w:t>工作单位及职务</w:t>
            </w:r>
          </w:p>
        </w:tc>
        <w:tc>
          <w:tcPr>
            <w:tcW w:w="2268" w:type="dxa"/>
            <w:noWrap/>
            <w:vAlign w:val="center"/>
          </w:tcPr>
          <w:p>
            <w:pPr>
              <w:spacing w:line="360" w:lineRule="exact"/>
              <w:jc w:val="center"/>
              <w:rPr>
                <w:rFonts w:ascii="NEU-BZ-S92" w:hAnsi="NEU-BZ-S92" w:eastAsia="仿宋_GB2312"/>
                <w:sz w:val="24"/>
              </w:rPr>
            </w:pPr>
            <w:r>
              <w:rPr>
                <w:rFonts w:ascii="NEU-BZ-S92" w:hAnsi="NEU-BZ-S92" w:eastAsia="仿宋_GB2312"/>
                <w:sz w:val="24"/>
              </w:rPr>
              <w:t>户籍所在地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4" w:hRule="atLeast"/>
          <w:jc w:val="center"/>
        </w:trPr>
        <w:tc>
          <w:tcPr>
            <w:tcW w:w="947" w:type="dxa"/>
            <w:vMerge w:val="continue"/>
            <w:noWrap/>
            <w:vAlign w:val="center"/>
          </w:tcPr>
          <w:p>
            <w:pPr>
              <w:spacing w:line="360" w:lineRule="exact"/>
              <w:jc w:val="center"/>
              <w:rPr>
                <w:rFonts w:ascii="NEU-BZ-S92" w:hAnsi="NEU-BZ-S92" w:eastAsia="仿宋_GB2312"/>
                <w:sz w:val="24"/>
              </w:rPr>
            </w:pPr>
          </w:p>
        </w:tc>
        <w:tc>
          <w:tcPr>
            <w:tcW w:w="1416" w:type="dxa"/>
            <w:noWrap/>
          </w:tcPr>
          <w:p>
            <w:pPr>
              <w:spacing w:line="360" w:lineRule="exact"/>
              <w:jc w:val="left"/>
              <w:rPr>
                <w:rFonts w:ascii="NEU-BZ-S92" w:hAnsi="NEU-BZ-S92" w:eastAsia="仿宋_GB2312"/>
                <w:sz w:val="24"/>
              </w:rPr>
            </w:pPr>
          </w:p>
        </w:tc>
        <w:tc>
          <w:tcPr>
            <w:tcW w:w="1504" w:type="dxa"/>
            <w:noWrap/>
          </w:tcPr>
          <w:p>
            <w:pPr>
              <w:spacing w:line="360" w:lineRule="exact"/>
              <w:jc w:val="left"/>
              <w:rPr>
                <w:rFonts w:ascii="NEU-BZ-S92" w:hAnsi="NEU-BZ-S92" w:eastAsia="仿宋_GB2312"/>
                <w:sz w:val="24"/>
              </w:rPr>
            </w:pPr>
          </w:p>
        </w:tc>
        <w:tc>
          <w:tcPr>
            <w:tcW w:w="3700" w:type="dxa"/>
            <w:noWrap/>
          </w:tcPr>
          <w:p>
            <w:pPr>
              <w:spacing w:line="360" w:lineRule="exact"/>
              <w:jc w:val="left"/>
              <w:rPr>
                <w:rFonts w:ascii="NEU-BZ-S92" w:hAnsi="NEU-BZ-S92" w:eastAsia="仿宋_GB2312"/>
                <w:sz w:val="24"/>
              </w:rPr>
            </w:pPr>
          </w:p>
        </w:tc>
        <w:tc>
          <w:tcPr>
            <w:tcW w:w="2268" w:type="dxa"/>
            <w:noWrap/>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4" w:hRule="atLeast"/>
          <w:jc w:val="center"/>
        </w:trPr>
        <w:tc>
          <w:tcPr>
            <w:tcW w:w="947" w:type="dxa"/>
            <w:noWrap/>
            <w:vAlign w:val="center"/>
          </w:tcPr>
          <w:p>
            <w:pPr>
              <w:spacing w:line="360" w:lineRule="exact"/>
              <w:jc w:val="center"/>
              <w:rPr>
                <w:rFonts w:ascii="NEU-BZ-S92" w:hAnsi="NEU-BZ-S92" w:eastAsia="仿宋_GB2312"/>
                <w:sz w:val="24"/>
              </w:rPr>
            </w:pPr>
            <w:r>
              <w:rPr>
                <w:rFonts w:ascii="NEU-BZ-S92" w:hAnsi="NEU-BZ-S92" w:eastAsia="仿宋_GB2312"/>
                <w:sz w:val="24"/>
              </w:rPr>
              <w:t>有何特长及突出业绩</w:t>
            </w:r>
          </w:p>
        </w:tc>
        <w:tc>
          <w:tcPr>
            <w:tcW w:w="8888" w:type="dxa"/>
            <w:gridSpan w:val="4"/>
            <w:noWrap/>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jc w:val="center"/>
        </w:trPr>
        <w:tc>
          <w:tcPr>
            <w:tcW w:w="947" w:type="dxa"/>
            <w:noWrap/>
            <w:vAlign w:val="center"/>
          </w:tcPr>
          <w:p>
            <w:pPr>
              <w:spacing w:line="360" w:lineRule="exact"/>
              <w:jc w:val="center"/>
              <w:rPr>
                <w:rFonts w:ascii="NEU-BZ-S92" w:hAnsi="NEU-BZ-S92" w:eastAsia="仿宋_GB2312"/>
                <w:sz w:val="24"/>
              </w:rPr>
            </w:pPr>
          </w:p>
          <w:p>
            <w:pPr>
              <w:spacing w:line="360" w:lineRule="exact"/>
              <w:jc w:val="center"/>
              <w:rPr>
                <w:rFonts w:ascii="NEU-BZ-S92" w:hAnsi="NEU-BZ-S92" w:eastAsia="仿宋_GB2312"/>
                <w:sz w:val="24"/>
              </w:rPr>
            </w:pPr>
            <w:r>
              <w:rPr>
                <w:rFonts w:ascii="NEU-BZ-S92" w:hAnsi="NEU-BZ-S92" w:eastAsia="仿宋_GB2312"/>
                <w:sz w:val="24"/>
              </w:rPr>
              <w:t>奖惩</w:t>
            </w:r>
          </w:p>
          <w:p>
            <w:pPr>
              <w:spacing w:line="360" w:lineRule="exact"/>
              <w:jc w:val="center"/>
              <w:rPr>
                <w:rFonts w:ascii="NEU-BZ-S92" w:hAnsi="NEU-BZ-S92" w:eastAsia="仿宋_GB2312"/>
                <w:sz w:val="24"/>
              </w:rPr>
            </w:pPr>
          </w:p>
          <w:p>
            <w:pPr>
              <w:spacing w:line="360" w:lineRule="exact"/>
              <w:jc w:val="center"/>
              <w:rPr>
                <w:rFonts w:ascii="NEU-BZ-S92" w:hAnsi="NEU-BZ-S92" w:eastAsia="仿宋_GB2312"/>
                <w:sz w:val="24"/>
              </w:rPr>
            </w:pPr>
            <w:r>
              <w:rPr>
                <w:rFonts w:ascii="NEU-BZ-S92" w:hAnsi="NEU-BZ-S92" w:eastAsia="仿宋_GB2312"/>
                <w:sz w:val="24"/>
              </w:rPr>
              <w:t>情况</w:t>
            </w:r>
          </w:p>
          <w:p>
            <w:pPr>
              <w:spacing w:line="360" w:lineRule="exact"/>
              <w:jc w:val="center"/>
              <w:rPr>
                <w:rFonts w:ascii="NEU-BZ-S92" w:hAnsi="NEU-BZ-S92" w:eastAsia="仿宋_GB2312"/>
                <w:sz w:val="24"/>
              </w:rPr>
            </w:pPr>
          </w:p>
        </w:tc>
        <w:tc>
          <w:tcPr>
            <w:tcW w:w="8888" w:type="dxa"/>
            <w:gridSpan w:val="4"/>
            <w:noWrap/>
          </w:tcPr>
          <w:p>
            <w:pPr>
              <w:spacing w:line="360" w:lineRule="exact"/>
              <w:jc w:val="left"/>
              <w:rPr>
                <w:rFonts w:ascii="NEU-BZ-S92" w:hAnsi="NEU-BZ-S9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1" w:hRule="atLeast"/>
          <w:jc w:val="center"/>
        </w:trPr>
        <w:tc>
          <w:tcPr>
            <w:tcW w:w="947" w:type="dxa"/>
            <w:noWrap/>
            <w:vAlign w:val="center"/>
          </w:tcPr>
          <w:p>
            <w:pPr>
              <w:spacing w:line="360" w:lineRule="exact"/>
              <w:jc w:val="center"/>
              <w:rPr>
                <w:rFonts w:ascii="NEU-BZ-S92" w:hAnsi="NEU-BZ-S92" w:eastAsia="仿宋_GB2312"/>
                <w:sz w:val="24"/>
              </w:rPr>
            </w:pPr>
            <w:r>
              <w:rPr>
                <w:rFonts w:ascii="NEU-BZ-S92" w:hAnsi="NEU-BZ-S92" w:eastAsia="仿宋_GB2312"/>
                <w:sz w:val="24"/>
              </w:rPr>
              <w:t>审核</w:t>
            </w:r>
          </w:p>
          <w:p>
            <w:pPr>
              <w:spacing w:line="360" w:lineRule="exact"/>
              <w:jc w:val="center"/>
              <w:rPr>
                <w:rFonts w:ascii="NEU-BZ-S92" w:hAnsi="NEU-BZ-S92" w:eastAsia="仿宋_GB2312"/>
                <w:sz w:val="24"/>
              </w:rPr>
            </w:pPr>
          </w:p>
          <w:p>
            <w:pPr>
              <w:spacing w:line="360" w:lineRule="exact"/>
              <w:jc w:val="center"/>
              <w:rPr>
                <w:rFonts w:ascii="NEU-BZ-S92" w:hAnsi="NEU-BZ-S92" w:eastAsia="仿宋_GB2312"/>
                <w:sz w:val="24"/>
              </w:rPr>
            </w:pPr>
          </w:p>
          <w:p>
            <w:pPr>
              <w:spacing w:line="360" w:lineRule="exact"/>
              <w:jc w:val="center"/>
              <w:rPr>
                <w:rFonts w:ascii="NEU-BZ-S92" w:hAnsi="NEU-BZ-S92" w:eastAsia="仿宋_GB2312"/>
                <w:sz w:val="24"/>
              </w:rPr>
            </w:pPr>
            <w:r>
              <w:rPr>
                <w:rFonts w:ascii="NEU-BZ-S92" w:hAnsi="NEU-BZ-S92" w:eastAsia="仿宋_GB2312"/>
                <w:sz w:val="24"/>
              </w:rPr>
              <w:t>意见</w:t>
            </w:r>
          </w:p>
        </w:tc>
        <w:tc>
          <w:tcPr>
            <w:tcW w:w="8888" w:type="dxa"/>
            <w:gridSpan w:val="4"/>
            <w:noWrap/>
          </w:tcPr>
          <w:p>
            <w:pPr>
              <w:spacing w:line="360" w:lineRule="exact"/>
              <w:jc w:val="left"/>
              <w:rPr>
                <w:rFonts w:ascii="NEU-BZ-S92" w:hAnsi="NEU-BZ-S92" w:eastAsia="仿宋_GB2312"/>
                <w:sz w:val="24"/>
              </w:rPr>
            </w:pPr>
          </w:p>
          <w:p>
            <w:pPr>
              <w:spacing w:line="360" w:lineRule="exact"/>
              <w:jc w:val="left"/>
              <w:rPr>
                <w:rFonts w:ascii="NEU-BZ-S92" w:hAnsi="NEU-BZ-S92" w:eastAsia="仿宋_GB2312"/>
                <w:sz w:val="24"/>
              </w:rPr>
            </w:pPr>
          </w:p>
          <w:p>
            <w:pPr>
              <w:spacing w:line="360" w:lineRule="exact"/>
              <w:jc w:val="left"/>
              <w:rPr>
                <w:rFonts w:ascii="NEU-BZ-S92" w:hAnsi="NEU-BZ-S92" w:eastAsia="仿宋_GB2312"/>
                <w:sz w:val="24"/>
              </w:rPr>
            </w:pPr>
          </w:p>
          <w:p>
            <w:pPr>
              <w:spacing w:line="360" w:lineRule="exact"/>
              <w:jc w:val="left"/>
              <w:rPr>
                <w:rFonts w:ascii="NEU-BZ-S92" w:hAnsi="NEU-BZ-S92" w:eastAsia="仿宋_GB2312"/>
                <w:sz w:val="24"/>
              </w:rPr>
            </w:pPr>
          </w:p>
          <w:p>
            <w:pPr>
              <w:spacing w:line="360" w:lineRule="exact"/>
              <w:jc w:val="left"/>
              <w:rPr>
                <w:rFonts w:ascii="NEU-BZ-S92" w:hAnsi="NEU-BZ-S92" w:eastAsia="仿宋_GB2312"/>
                <w:sz w:val="24"/>
              </w:rPr>
            </w:pPr>
          </w:p>
          <w:p>
            <w:pPr>
              <w:spacing w:line="360" w:lineRule="exact"/>
              <w:jc w:val="left"/>
              <w:rPr>
                <w:rFonts w:ascii="NEU-BZ-S92" w:hAnsi="NEU-BZ-S92" w:eastAsia="仿宋_GB2312"/>
                <w:sz w:val="24"/>
              </w:rPr>
            </w:pPr>
          </w:p>
          <w:p>
            <w:pPr>
              <w:spacing w:line="360" w:lineRule="exact"/>
              <w:jc w:val="left"/>
              <w:rPr>
                <w:rFonts w:ascii="NEU-BZ-S92" w:hAnsi="NEU-BZ-S92" w:eastAsia="仿宋_GB2312"/>
                <w:sz w:val="24"/>
              </w:rPr>
            </w:pPr>
            <w:r>
              <w:rPr>
                <w:rFonts w:ascii="NEU-BZ-S92" w:hAnsi="NEU-BZ-S92" w:eastAsia="仿宋_GB2312"/>
                <w:sz w:val="24"/>
              </w:rPr>
              <w:t>审核人：审核日期：年月日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jc w:val="center"/>
        </w:trPr>
        <w:tc>
          <w:tcPr>
            <w:tcW w:w="947" w:type="dxa"/>
            <w:noWrap/>
            <w:vAlign w:val="center"/>
          </w:tcPr>
          <w:p>
            <w:pPr>
              <w:spacing w:line="360" w:lineRule="exact"/>
              <w:jc w:val="center"/>
              <w:rPr>
                <w:rFonts w:ascii="NEU-BZ-S92" w:hAnsi="NEU-BZ-S92" w:eastAsia="仿宋_GB2312"/>
                <w:sz w:val="24"/>
              </w:rPr>
            </w:pPr>
            <w:r>
              <w:rPr>
                <w:rFonts w:ascii="NEU-BZ-S92" w:hAnsi="NEU-BZ-S92" w:eastAsia="仿宋_GB2312"/>
                <w:sz w:val="24"/>
              </w:rPr>
              <w:t>备注</w:t>
            </w:r>
          </w:p>
        </w:tc>
        <w:tc>
          <w:tcPr>
            <w:tcW w:w="8888" w:type="dxa"/>
            <w:gridSpan w:val="4"/>
            <w:noWrap/>
          </w:tcPr>
          <w:p>
            <w:pPr>
              <w:spacing w:line="360" w:lineRule="exact"/>
              <w:jc w:val="left"/>
              <w:rPr>
                <w:rFonts w:ascii="NEU-BZ-S92" w:hAnsi="NEU-BZ-S92" w:eastAsia="仿宋_GB2312"/>
                <w:sz w:val="24"/>
              </w:rPr>
            </w:pPr>
          </w:p>
        </w:tc>
      </w:tr>
    </w:tbl>
    <w:p>
      <w:pPr>
        <w:spacing w:line="360" w:lineRule="exact"/>
        <w:jc w:val="left"/>
        <w:rPr>
          <w:rFonts w:ascii="NEU-BZ-S92" w:hAnsi="NEU-BZ-S92" w:eastAsia="仿宋_GB2312"/>
          <w:sz w:val="24"/>
        </w:rPr>
      </w:pPr>
      <w:r>
        <w:rPr>
          <w:rFonts w:ascii="NEU-BZ-S92" w:hAnsi="NEU-BZ-S92" w:eastAsia="仿宋_GB2312"/>
          <w:sz w:val="24"/>
        </w:rPr>
        <w:t>说明：1</w:t>
      </w:r>
      <w:r>
        <w:rPr>
          <w:rFonts w:hint="eastAsia" w:ascii="NEU-BZ-S92" w:hAnsi="NEU-BZ-S92" w:eastAsia="仿宋_GB2312"/>
          <w:sz w:val="24"/>
        </w:rPr>
        <w:t>.</w:t>
      </w:r>
      <w:r>
        <w:rPr>
          <w:rFonts w:ascii="NEU-BZ-S92" w:hAnsi="NEU-BZ-S92" w:eastAsia="仿宋_GB2312"/>
          <w:sz w:val="24"/>
        </w:rPr>
        <w:t>此表须如实填写，经审核发现与事实不符的，责任自负。</w:t>
      </w:r>
    </w:p>
    <w:p>
      <w:pPr>
        <w:spacing w:line="360" w:lineRule="exact"/>
        <w:ind w:firstLine="720" w:firstLineChars="300"/>
        <w:rPr>
          <w:rFonts w:ascii="NEU-BZ-S92" w:hAnsi="NEU-BZ-S92" w:eastAsia="仿宋_GB2312"/>
          <w:sz w:val="24"/>
        </w:rPr>
      </w:pPr>
      <w:r>
        <w:rPr>
          <w:rFonts w:hint="eastAsia" w:ascii="NEU-BZ-S92" w:hAnsi="NEU-BZ-S92" w:eastAsia="仿宋_GB2312"/>
          <w:sz w:val="24"/>
        </w:rPr>
        <w:t>2.“审核意见”、“备注”栏无须填写。</w:t>
      </w:r>
    </w:p>
    <w:p/>
    <w:sectPr>
      <w:pgSz w:w="11906" w:h="16838"/>
      <w:pgMar w:top="2098" w:right="1587" w:bottom="209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NEU-BZ-S92">
    <w:altName w:val="Arial Unicode MS"/>
    <w:panose1 w:val="02020503000000020003"/>
    <w:charset w:val="86"/>
    <w:family w:val="roman"/>
    <w:pitch w:val="default"/>
    <w:sig w:usb0="00000000" w:usb1="00000000" w:usb2="05000016" w:usb3="00000000" w:csb0="003E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1026" o:spid="_x0000_s1026" o:spt="202" type="#_x0000_t202" style="position:absolute;left:0pt;margin-top:-0.85pt;height:144pt;width:144pt;mso-position-horizontal:outside;mso-position-horizontal-relative:margin;mso-wrap-style:none;z-index:251659264;mso-width-relative:page;mso-height-relative:page;" filled="f" stroked="f" coordsize="21600,21600" o:gfxdata="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apFdb9UAAAAHAQAADwAAAAAAAAABACAAAAAiAAAAZHJzL2Rvd25yZXYu&#10;eG1sUEsBAhQAFAAAAAgAh07iQL10G3Y3AgAAbwQAAA4AAAAAAAAAAQAgAAAAJAEAAGRycy9lMm9E&#10;b2MueG1sUEsFBgAAAAAGAAYAWQEAAM0FAAAAAA==&#10;">
          <v:path/>
          <v:fill on="f" focussize="0,0"/>
          <v:stroke on="f" weight="0.5pt" joinstyle="miter"/>
          <v:imagedata o:title=""/>
          <o:lock v:ext="edit"/>
          <v:textbox inset="0mm,0mm,0mm,0mm" style="mso-fit-shape-to-text:t;">
            <w:txbxContent>
              <w:p>
                <w:pPr>
                  <w:pStyle w:val="2"/>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5</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57DB27AD"/>
    <w:rsid w:val="000170BB"/>
    <w:rsid w:val="00061C7B"/>
    <w:rsid w:val="0010207F"/>
    <w:rsid w:val="00256E2A"/>
    <w:rsid w:val="00272112"/>
    <w:rsid w:val="002C742A"/>
    <w:rsid w:val="002D5D8F"/>
    <w:rsid w:val="002E29EF"/>
    <w:rsid w:val="00373A05"/>
    <w:rsid w:val="004D7B8A"/>
    <w:rsid w:val="005D5027"/>
    <w:rsid w:val="006149D8"/>
    <w:rsid w:val="00697840"/>
    <w:rsid w:val="00787070"/>
    <w:rsid w:val="007E147F"/>
    <w:rsid w:val="0086663E"/>
    <w:rsid w:val="00883C93"/>
    <w:rsid w:val="008E0498"/>
    <w:rsid w:val="009D7127"/>
    <w:rsid w:val="00A63FF0"/>
    <w:rsid w:val="00B6201A"/>
    <w:rsid w:val="00BF4B12"/>
    <w:rsid w:val="00C14A49"/>
    <w:rsid w:val="00D353CA"/>
    <w:rsid w:val="00D7397D"/>
    <w:rsid w:val="00E03A59"/>
    <w:rsid w:val="00EB179C"/>
    <w:rsid w:val="07017570"/>
    <w:rsid w:val="1160036E"/>
    <w:rsid w:val="117F156E"/>
    <w:rsid w:val="14E50072"/>
    <w:rsid w:val="15952A1D"/>
    <w:rsid w:val="215C3E11"/>
    <w:rsid w:val="2D753573"/>
    <w:rsid w:val="2EE77F9D"/>
    <w:rsid w:val="2FBC6925"/>
    <w:rsid w:val="31614C55"/>
    <w:rsid w:val="32144EA6"/>
    <w:rsid w:val="34982FA0"/>
    <w:rsid w:val="367F435B"/>
    <w:rsid w:val="394924A0"/>
    <w:rsid w:val="3BE556AF"/>
    <w:rsid w:val="3E4E74A3"/>
    <w:rsid w:val="425525C0"/>
    <w:rsid w:val="4401270E"/>
    <w:rsid w:val="47215CF1"/>
    <w:rsid w:val="47606CC5"/>
    <w:rsid w:val="55F670A2"/>
    <w:rsid w:val="57DB27AD"/>
    <w:rsid w:val="5D1E5738"/>
    <w:rsid w:val="5F0034CC"/>
    <w:rsid w:val="615627B1"/>
    <w:rsid w:val="627001CA"/>
    <w:rsid w:val="64BA5DFB"/>
    <w:rsid w:val="696938DC"/>
    <w:rsid w:val="6B7860C3"/>
    <w:rsid w:val="6EA77C37"/>
    <w:rsid w:val="6FF73B18"/>
    <w:rsid w:val="728B21A1"/>
    <w:rsid w:val="73F41644"/>
    <w:rsid w:val="747C66E1"/>
    <w:rsid w:val="7B85307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342</Words>
  <Characters>1956</Characters>
  <Lines>16</Lines>
  <Paragraphs>4</Paragraphs>
  <TotalTime>6</TotalTime>
  <ScaleCrop>false</ScaleCrop>
  <LinksUpToDate>false</LinksUpToDate>
  <CharactersWithSpaces>2294</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2023-07-17T04:47:00Z</dcterms:created>
  <dc:creator>Administrator</dc:creator>
  <cp:lastModifiedBy>廖到</cp:lastModifiedBy>
  <cp:lastPrinted>2023-10-24T06:35:00Z</cp:lastPrinted>
  <dcterms:modified xsi:type="dcterms:W3CDTF">2024-10-25T02:34:41Z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