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F1C03EA" w:rsidR="00D01B8F" w:rsidRDefault="00DC736D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997254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东方阳明人力资源服务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0C3899D4" w:rsidR="00D01B8F" w:rsidRDefault="001A4D3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人资业务专员</w:t>
            </w: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98C260F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232A67F7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Pr="00DC736D">
              <w:rPr>
                <w:rFonts w:ascii="仿宋_GB2312" w:eastAsia="仿宋_GB2312" w:hAnsi="宋体" w:hint="eastAsia"/>
                <w:sz w:val="24"/>
              </w:rPr>
              <w:t>余姚市</w:t>
            </w:r>
            <w:r w:rsidR="00997254">
              <w:rPr>
                <w:rFonts w:ascii="仿宋_GB2312" w:eastAsia="仿宋_GB2312" w:hAnsi="宋体" w:hint="eastAsia"/>
                <w:sz w:val="24"/>
              </w:rPr>
              <w:t>东方阳明人力资源服务</w:t>
            </w:r>
            <w:r w:rsidRPr="00DC736D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A168" w14:textId="77777777" w:rsidR="0002295A" w:rsidRDefault="0002295A" w:rsidP="00D341C2">
      <w:r>
        <w:separator/>
      </w:r>
    </w:p>
  </w:endnote>
  <w:endnote w:type="continuationSeparator" w:id="0">
    <w:p w14:paraId="5CC4A9DB" w14:textId="77777777" w:rsidR="0002295A" w:rsidRDefault="0002295A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9E38" w14:textId="77777777" w:rsidR="0002295A" w:rsidRDefault="0002295A" w:rsidP="00D341C2">
      <w:r>
        <w:separator/>
      </w:r>
    </w:p>
  </w:footnote>
  <w:footnote w:type="continuationSeparator" w:id="0">
    <w:p w14:paraId="1DD4483B" w14:textId="77777777" w:rsidR="0002295A" w:rsidRDefault="0002295A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2295A"/>
    <w:rsid w:val="00031B81"/>
    <w:rsid w:val="00182D68"/>
    <w:rsid w:val="001A4D3E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29</cp:revision>
  <dcterms:created xsi:type="dcterms:W3CDTF">2016-03-01T03:49:00Z</dcterms:created>
  <dcterms:modified xsi:type="dcterms:W3CDTF">2023-01-10T03:15:00Z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