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/>
        <w:jc w:val="both"/>
        <w:textAlignment w:val="auto"/>
        <w:rPr>
          <w:rFonts w:hint="eastAsia" w:ascii="仿宋" w:hAnsi="仿宋" w:eastAsia="仿宋" w:cs="仿宋"/>
          <w:color w:val="222222"/>
          <w:spacing w:val="8"/>
          <w:position w:val="0"/>
          <w:sz w:val="32"/>
          <w:szCs w:val="32"/>
          <w:shd w:val="clear" w:fill="FEFEFE"/>
          <w:lang w:val="en-US" w:eastAsia="zh-CN"/>
        </w:rPr>
      </w:pPr>
      <w:r>
        <w:rPr>
          <w:rFonts w:hint="eastAsia" w:ascii="仿宋" w:hAnsi="仿宋" w:eastAsia="仿宋" w:cs="仿宋"/>
          <w:color w:val="222222"/>
          <w:spacing w:val="8"/>
          <w:position w:val="0"/>
          <w:sz w:val="32"/>
          <w:szCs w:val="32"/>
          <w:shd w:val="clear" w:fill="FEFEFE"/>
          <w:lang w:val="en-US" w:eastAsia="zh-CN"/>
        </w:rPr>
        <w:t xml:space="preserve">附件1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right="0"/>
        <w:jc w:val="center"/>
        <w:textAlignment w:val="auto"/>
        <w:rPr>
          <w:rFonts w:hint="eastAsia"/>
          <w:b/>
          <w:bCs/>
          <w:sz w:val="36"/>
          <w:szCs w:val="44"/>
        </w:rPr>
      </w:pPr>
      <w:r>
        <w:rPr>
          <w:rFonts w:hint="eastAsia"/>
          <w:b/>
          <w:bCs/>
          <w:sz w:val="36"/>
          <w:szCs w:val="44"/>
        </w:rPr>
        <w:t>招聘岗位表</w:t>
      </w:r>
    </w:p>
    <w:tbl>
      <w:tblPr>
        <w:tblStyle w:val="7"/>
        <w:tblpPr w:leftFromText="180" w:rightFromText="180" w:vertAnchor="text" w:horzAnchor="page" w:tblpXSpec="center" w:tblpY="265"/>
        <w:tblOverlap w:val="never"/>
        <w:tblW w:w="157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4"/>
        <w:gridCol w:w="1115"/>
        <w:gridCol w:w="1467"/>
        <w:gridCol w:w="505"/>
        <w:gridCol w:w="1214"/>
        <w:gridCol w:w="826"/>
        <w:gridCol w:w="960"/>
        <w:gridCol w:w="4993"/>
        <w:gridCol w:w="1108"/>
        <w:gridCol w:w="725"/>
        <w:gridCol w:w="23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9" w:hRule="atLeast"/>
          <w:jc w:val="center"/>
        </w:trPr>
        <w:tc>
          <w:tcPr>
            <w:tcW w:w="444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default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序号</w:t>
            </w:r>
          </w:p>
        </w:tc>
        <w:tc>
          <w:tcPr>
            <w:tcW w:w="1115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default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单位名称</w:t>
            </w:r>
          </w:p>
        </w:tc>
        <w:tc>
          <w:tcPr>
            <w:tcW w:w="1467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岗位</w:t>
            </w:r>
          </w:p>
          <w:p>
            <w:pPr>
              <w:pStyle w:val="5"/>
              <w:ind w:firstLine="0" w:firstLineChars="0"/>
              <w:jc w:val="center"/>
              <w:rPr>
                <w:rFonts w:hint="default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名称</w:t>
            </w:r>
          </w:p>
        </w:tc>
        <w:tc>
          <w:tcPr>
            <w:tcW w:w="505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default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数量</w:t>
            </w:r>
          </w:p>
        </w:tc>
        <w:tc>
          <w:tcPr>
            <w:tcW w:w="1214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年龄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要求</w:t>
            </w:r>
          </w:p>
        </w:tc>
        <w:tc>
          <w:tcPr>
            <w:tcW w:w="826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学历</w:t>
            </w:r>
          </w:p>
          <w:p>
            <w:pPr>
              <w:pStyle w:val="5"/>
              <w:ind w:firstLine="0" w:firstLineChars="0"/>
              <w:jc w:val="center"/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要求</w:t>
            </w:r>
          </w:p>
        </w:tc>
        <w:tc>
          <w:tcPr>
            <w:tcW w:w="960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专业</w:t>
            </w:r>
          </w:p>
          <w:p>
            <w:pPr>
              <w:pStyle w:val="5"/>
              <w:ind w:firstLine="0" w:firstLineChars="0"/>
              <w:jc w:val="center"/>
              <w:rPr>
                <w:rFonts w:hint="default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要求</w:t>
            </w:r>
          </w:p>
        </w:tc>
        <w:tc>
          <w:tcPr>
            <w:tcW w:w="4993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default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其他要求</w:t>
            </w:r>
          </w:p>
        </w:tc>
        <w:tc>
          <w:tcPr>
            <w:tcW w:w="1108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考试</w:t>
            </w:r>
            <w:r>
              <w:rPr>
                <w:rFonts w:hint="eastAsia" w:ascii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 xml:space="preserve">  </w:t>
            </w: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形式</w:t>
            </w:r>
          </w:p>
        </w:tc>
        <w:tc>
          <w:tcPr>
            <w:tcW w:w="725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工作</w:t>
            </w:r>
          </w:p>
          <w:p>
            <w:pPr>
              <w:pStyle w:val="5"/>
              <w:ind w:firstLine="0" w:firstLineChars="0"/>
              <w:jc w:val="center"/>
              <w:rPr>
                <w:rFonts w:hint="default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地点</w:t>
            </w:r>
          </w:p>
        </w:tc>
        <w:tc>
          <w:tcPr>
            <w:tcW w:w="2385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/>
                <w:bCs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提交附件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9" w:hRule="atLeast"/>
          <w:jc w:val="center"/>
        </w:trPr>
        <w:tc>
          <w:tcPr>
            <w:tcW w:w="444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1</w:t>
            </w:r>
          </w:p>
        </w:tc>
        <w:tc>
          <w:tcPr>
            <w:tcW w:w="1115" w:type="dxa"/>
            <w:vAlign w:val="center"/>
          </w:tcPr>
          <w:p>
            <w:pPr>
              <w:pStyle w:val="5"/>
              <w:ind w:left="0" w:leftChars="0" w:firstLine="0" w:firstLineChars="0"/>
              <w:jc w:val="center"/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浙江国链信息科技有限公司</w:t>
            </w:r>
          </w:p>
        </w:tc>
        <w:tc>
          <w:tcPr>
            <w:tcW w:w="1467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eastAsia" w:ascii="CESI仿宋-GB2312" w:hAnsi="CESI仿宋-GB2312" w:eastAsia="CESI仿宋-GB2312" w:cs="CESI仿宋-GB2312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技术部</w:t>
            </w:r>
          </w:p>
          <w:p>
            <w:pPr>
              <w:pStyle w:val="5"/>
              <w:ind w:left="0" w:leftChars="0" w:firstLine="0" w:firstLineChars="0"/>
              <w:jc w:val="center"/>
              <w:rPr>
                <w:rFonts w:hint="eastAsia" w:ascii="CESI仿宋-GB2312" w:hAnsi="CESI仿宋-GB2312" w:eastAsia="CESI仿宋-GB2312" w:cs="CESI仿宋-GB2312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（</w:t>
            </w:r>
            <w:r>
              <w:rPr>
                <w:rFonts w:hint="eastAsia" w:ascii="CESI仿宋-GB2312" w:hAnsi="CESI仿宋-GB2312" w:eastAsia="CESI仿宋-GB2312" w:cs="CESI仿宋-GB2312"/>
                <w:color w:val="auto"/>
                <w:sz w:val="24"/>
                <w:szCs w:val="24"/>
                <w:lang w:val="en-US" w:eastAsia="zh-CN"/>
              </w:rPr>
              <w:t>技术岗</w:t>
            </w:r>
            <w:r>
              <w:rPr>
                <w:rFonts w:hint="eastAsia" w:ascii="CESI仿宋-GB2312" w:hAnsi="CESI仿宋-GB2312" w:eastAsia="CESI仿宋-GB2312" w:cs="CESI仿宋-GB2312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）</w:t>
            </w:r>
          </w:p>
        </w:tc>
        <w:tc>
          <w:tcPr>
            <w:tcW w:w="505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1</w:t>
            </w:r>
          </w:p>
          <w:p>
            <w:pPr>
              <w:pStyle w:val="5"/>
              <w:ind w:left="0" w:leftChars="0" w:firstLine="0" w:firstLineChars="0"/>
              <w:jc w:val="center"/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  <w:tc>
          <w:tcPr>
            <w:tcW w:w="1214" w:type="dxa"/>
            <w:vAlign w:val="center"/>
          </w:tcPr>
          <w:p>
            <w:pPr>
              <w:pStyle w:val="5"/>
              <w:ind w:left="0" w:leftChars="0" w:firstLine="0" w:firstLineChars="0"/>
              <w:jc w:val="center"/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1988年</w:t>
            </w:r>
            <w:r>
              <w:rPr>
                <w:rFonts w:hint="eastAsia" w:ascii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9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月1日之后出生</w:t>
            </w:r>
          </w:p>
        </w:tc>
        <w:tc>
          <w:tcPr>
            <w:tcW w:w="826" w:type="dxa"/>
            <w:vAlign w:val="center"/>
          </w:tcPr>
          <w:p>
            <w:pPr>
              <w:jc w:val="center"/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大专及以上学历</w:t>
            </w:r>
          </w:p>
        </w:tc>
        <w:tc>
          <w:tcPr>
            <w:tcW w:w="960" w:type="dxa"/>
            <w:vAlign w:val="center"/>
          </w:tcPr>
          <w:p>
            <w:pPr>
              <w:jc w:val="center"/>
              <w:rPr>
                <w:rFonts w:hint="eastAsia" w:ascii="仿宋_GB2312" w:eastAsia="仿宋_GB2312" w:hAnsiTheme="minorHAnsi" w:cstheme="minorBidi"/>
                <w:strike w:val="0"/>
                <w:dstrike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strike w:val="0"/>
                <w:dstrike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计算机、电子信息、软件、工程类相关专业</w:t>
            </w:r>
          </w:p>
          <w:p>
            <w:pPr>
              <w:jc w:val="distribute"/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</w:p>
        </w:tc>
        <w:tc>
          <w:tcPr>
            <w:tcW w:w="4993" w:type="dxa"/>
            <w:vAlign w:val="center"/>
          </w:tcPr>
          <w:p>
            <w:pPr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1</w:t>
            </w: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、5年以上项目开发经验，能完成核心代码的编写，能独立完成中小/中大型项目的系统分析、设计；</w:t>
            </w:r>
          </w:p>
          <w:p>
            <w:pPr>
              <w:numPr>
                <w:ilvl w:val="0"/>
                <w:numId w:val="1"/>
              </w:numPr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熟悉当前主流的微服务解决方案；</w:t>
            </w:r>
          </w:p>
          <w:p>
            <w:pPr>
              <w:numPr>
                <w:ilvl w:val="0"/>
                <w:numId w:val="1"/>
              </w:numPr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精通SQL，熟练使用MySQL、Oracle等数据库，具有较强的SQL优化能力；</w:t>
            </w:r>
          </w:p>
          <w:p>
            <w:pPr>
              <w:numPr>
                <w:ilvl w:val="0"/>
                <w:numId w:val="1"/>
              </w:numPr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精通Java，熟悉Spring MVC等框架、Redis等常用NoSQL解决方案、svn等代码版本管理工具、maven等项目工具、Linux操作系统及常见命令、HTML5等前端技术及VUE前端框架；</w:t>
            </w:r>
          </w:p>
          <w:p>
            <w:pPr>
              <w:numPr>
                <w:ilvl w:val="0"/>
                <w:numId w:val="0"/>
              </w:numPr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5、</w:t>
            </w: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具有招投标行业产品开发经验，熟悉招投标业务流程者优先</w:t>
            </w:r>
            <w:r>
              <w:rPr>
                <w:rFonts w:hint="eastAsia" w:ascii="仿宋_GB2312" w:eastAsia="仿宋_GB2312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。</w:t>
            </w:r>
          </w:p>
        </w:tc>
        <w:tc>
          <w:tcPr>
            <w:tcW w:w="1108" w:type="dxa"/>
            <w:vAlign w:val="center"/>
          </w:tcPr>
          <w:p>
            <w:pPr>
              <w:pStyle w:val="5"/>
              <w:ind w:left="0" w:leftChars="0" w:firstLine="0" w:firstLineChars="0"/>
              <w:jc w:val="center"/>
              <w:rPr>
                <w:rFonts w:hint="eastAsia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zh-CN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zh-CN" w:eastAsia="zh-CN" w:bidi="ar-SA"/>
              </w:rPr>
              <w:t>面试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+</w:t>
            </w:r>
            <w:r>
              <w:rPr>
                <w:rFonts w:hint="eastAsia" w:ascii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  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zh-CN" w:eastAsia="zh-CN" w:bidi="ar-SA"/>
              </w:rPr>
              <w:t>技能测试</w:t>
            </w:r>
          </w:p>
        </w:tc>
        <w:tc>
          <w:tcPr>
            <w:tcW w:w="725" w:type="dxa"/>
            <w:vAlign w:val="center"/>
          </w:tcPr>
          <w:p>
            <w:pPr>
              <w:pStyle w:val="5"/>
              <w:ind w:left="0" w:leftChars="0" w:firstLine="0" w:firstLineChars="0"/>
              <w:jc w:val="center"/>
              <w:rPr>
                <w:rFonts w:hint="default" w:ascii="仿宋_GB2312" w:eastAsia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Theme="minorHAnsi" w:cstheme="minorBidi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台州市</w:t>
            </w:r>
          </w:p>
        </w:tc>
        <w:tc>
          <w:tcPr>
            <w:tcW w:w="2385" w:type="dxa"/>
            <w:vMerge w:val="restart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left"/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1</w:t>
            </w:r>
            <w:r>
              <w:rPr>
                <w:rFonts w:hint="eastAsia" w:ascii="仿宋_GB2312" w:eastAsia="仿宋_GB2312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.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《报名表》（打印后手写签名）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;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left"/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2</w:t>
            </w:r>
            <w:r>
              <w:rPr>
                <w:rFonts w:hint="eastAsia" w:ascii="仿宋_GB2312" w:eastAsia="仿宋_GB2312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.</w:t>
            </w: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本人身份证正面、反面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;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left"/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3</w:t>
            </w:r>
            <w:r>
              <w:rPr>
                <w:rFonts w:hint="eastAsia" w:ascii="仿宋_GB2312" w:eastAsia="仿宋_GB2312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.</w:t>
            </w: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学历证书、学位证书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;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left"/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4</w:t>
            </w:r>
            <w:r>
              <w:rPr>
                <w:rFonts w:hint="eastAsia" w:ascii="仿宋_GB2312" w:eastAsia="仿宋_GB2312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.</w:t>
            </w: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学籍在线验证报告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;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left"/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5</w:t>
            </w:r>
            <w:r>
              <w:rPr>
                <w:rFonts w:hint="eastAsia" w:ascii="仿宋_GB2312" w:eastAsia="仿宋_GB2312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.</w:t>
            </w:r>
            <w:r>
              <w:rPr>
                <w:rFonts w:hint="default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诚信承诺书（打印后手写签名）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;</w:t>
            </w:r>
          </w:p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left"/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5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类材料拍照</w:t>
            </w:r>
            <w:r>
              <w:rPr>
                <w:rFonts w:hint="eastAsia" w:ascii="仿宋_GB2312" w:eastAsia="仿宋_GB2312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或扫描</w:t>
            </w: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上传系统附件</w:t>
            </w:r>
            <w:r>
              <w:rPr>
                <w:rFonts w:hint="eastAsia" w:ascii="仿宋_GB2312" w:eastAsia="仿宋_GB2312" w:cstheme="minorBidi"/>
                <w:color w:val="auto"/>
                <w:kern w:val="2"/>
                <w:sz w:val="24"/>
                <w:szCs w:val="24"/>
                <w:highlight w:val="none"/>
                <w:lang w:val="zh-CN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7" w:hRule="atLeast"/>
          <w:jc w:val="center"/>
        </w:trPr>
        <w:tc>
          <w:tcPr>
            <w:tcW w:w="444" w:type="dxa"/>
            <w:vAlign w:val="center"/>
          </w:tcPr>
          <w:p>
            <w:pPr>
              <w:pStyle w:val="5"/>
              <w:ind w:firstLine="0" w:firstLineChars="0"/>
              <w:jc w:val="center"/>
              <w:rPr>
                <w:rFonts w:hint="default" w:ascii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2</w:t>
            </w:r>
          </w:p>
        </w:tc>
        <w:tc>
          <w:tcPr>
            <w:tcW w:w="1115" w:type="dxa"/>
            <w:vAlign w:val="center"/>
          </w:tcPr>
          <w:p>
            <w:pPr>
              <w:pStyle w:val="5"/>
              <w:ind w:left="0" w:leftChars="0" w:firstLine="0" w:firstLineChars="0"/>
              <w:jc w:val="center"/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浙江国链信息科技有限公司</w:t>
            </w:r>
          </w:p>
        </w:tc>
        <w:tc>
          <w:tcPr>
            <w:tcW w:w="1467" w:type="dxa"/>
            <w:shd w:val="clear" w:color="auto" w:fill="auto"/>
            <w:vAlign w:val="center"/>
          </w:tcPr>
          <w:p>
            <w:pPr>
              <w:pStyle w:val="5"/>
              <w:ind w:left="0" w:leftChars="0" w:firstLine="0" w:firstLineChars="0"/>
              <w:jc w:val="center"/>
              <w:rPr>
                <w:rFonts w:hint="eastAsia" w:ascii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市场部</w:t>
            </w:r>
          </w:p>
          <w:p>
            <w:pPr>
              <w:pStyle w:val="5"/>
              <w:ind w:left="0" w:leftChars="0" w:firstLine="0" w:firstLineChars="0"/>
              <w:jc w:val="center"/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（业务员）</w:t>
            </w:r>
          </w:p>
        </w:tc>
        <w:tc>
          <w:tcPr>
            <w:tcW w:w="505" w:type="dxa"/>
            <w:shd w:val="clear" w:color="auto" w:fill="auto"/>
            <w:vAlign w:val="center"/>
          </w:tcPr>
          <w:p>
            <w:pPr>
              <w:pStyle w:val="5"/>
              <w:ind w:left="0" w:leftChars="0" w:firstLine="0" w:firstLineChars="0"/>
              <w:jc w:val="center"/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3</w:t>
            </w:r>
          </w:p>
        </w:tc>
        <w:tc>
          <w:tcPr>
            <w:tcW w:w="1214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firstLine="0" w:firstLineChars="0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  <w:t>1988年9月1日之后出生</w:t>
            </w:r>
          </w:p>
        </w:tc>
        <w:tc>
          <w:tcPr>
            <w:tcW w:w="826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firstLine="0" w:firstLineChars="0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  <w:t>大专及以上学历</w:t>
            </w:r>
          </w:p>
        </w:tc>
        <w:tc>
          <w:tcPr>
            <w:tcW w:w="96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firstLine="0" w:firstLineChars="0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  <w:t>专业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firstLine="0" w:firstLineChars="0"/>
              <w:jc w:val="center"/>
              <w:textAlignment w:val="auto"/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  <w:t>不限</w:t>
            </w:r>
          </w:p>
        </w:tc>
        <w:tc>
          <w:tcPr>
            <w:tcW w:w="499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leftChars="0" w:firstLine="0" w:firstLineChars="0"/>
              <w:jc w:val="left"/>
              <w:textAlignment w:val="auto"/>
              <w:rPr>
                <w:rFonts w:hint="default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  <w:t>有 2年以上市场销售经历或招投标行业相关工作经验;有一定的市场开拓能力及业务资源的年龄可放宽到 40 周岁。</w:t>
            </w:r>
            <w:r>
              <w:rPr>
                <w:rFonts w:hint="eastAsia" w:ascii="CESI仿宋-GB2312" w:hAnsi="CESI仿宋-GB2312" w:eastAsia="CESI仿宋-GB2312" w:cs="CESI仿宋-GB2312"/>
                <w:b w:val="0"/>
                <w:bCs w:val="0"/>
                <w:strike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        </w:t>
            </w:r>
            <w:r>
              <w:rPr>
                <w:rFonts w:hint="eastAsia" w:ascii="CESI仿宋-GB2312" w:hAnsi="CESI仿宋-GB2312" w:eastAsia="CESI仿宋-GB2312" w:cs="CESI仿宋-GB2312"/>
                <w:b w:val="0"/>
                <w:bCs w:val="0"/>
                <w:color w:val="auto"/>
                <w:kern w:val="0"/>
                <w:sz w:val="21"/>
                <w:szCs w:val="21"/>
                <w:lang w:val="en-US" w:eastAsia="zh-CN" w:bidi="ar-SA"/>
              </w:rPr>
              <w:t xml:space="preserve">        </w:t>
            </w:r>
          </w:p>
        </w:tc>
        <w:tc>
          <w:tcPr>
            <w:tcW w:w="1108" w:type="dxa"/>
            <w:shd w:val="clear" w:color="auto" w:fill="auto"/>
            <w:vAlign w:val="center"/>
          </w:tcPr>
          <w:p>
            <w:pPr>
              <w:pStyle w:val="2"/>
              <w:spacing w:before="312"/>
              <w:ind w:left="0" w:leftChars="0" w:right="0" w:rightChars="0"/>
              <w:jc w:val="center"/>
              <w:outlineLvl w:val="0"/>
              <w:rPr>
                <w:rFonts w:hint="eastAsia" w:ascii="仿宋_GB2312" w:eastAsia="仿宋_GB2312" w:hAnsiTheme="minorHAnsi" w:cstheme="minorBidi"/>
                <w:b w:val="0"/>
                <w:color w:val="auto"/>
                <w:kern w:val="2"/>
                <w:sz w:val="21"/>
                <w:szCs w:val="21"/>
                <w:highlight w:val="none"/>
                <w:lang w:val="zh-CN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 w:val="0"/>
                <w:color w:val="auto"/>
                <w:kern w:val="2"/>
                <w:sz w:val="21"/>
                <w:szCs w:val="21"/>
                <w:highlight w:val="none"/>
                <w:lang w:val="zh-CN" w:eastAsia="zh-CN" w:bidi="ar-SA"/>
              </w:rPr>
              <w:t>面试</w:t>
            </w:r>
            <w:r>
              <w:rPr>
                <w:rFonts w:hint="eastAsia" w:ascii="仿宋_GB2312" w:eastAsia="仿宋_GB2312" w:hAnsiTheme="minorHAnsi" w:cstheme="minorBidi"/>
                <w:b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 xml:space="preserve">+   </w:t>
            </w:r>
            <w:r>
              <w:rPr>
                <w:rFonts w:hint="eastAsia" w:ascii="仿宋_GB2312" w:eastAsia="仿宋_GB2312" w:hAnsiTheme="minorHAnsi" w:cstheme="minorBidi"/>
                <w:b w:val="0"/>
                <w:color w:val="auto"/>
                <w:kern w:val="2"/>
                <w:sz w:val="21"/>
                <w:szCs w:val="21"/>
                <w:highlight w:val="none"/>
                <w:lang w:val="zh-CN" w:eastAsia="zh-CN" w:bidi="ar-SA"/>
              </w:rPr>
              <w:t>技能测试</w:t>
            </w:r>
          </w:p>
        </w:tc>
        <w:tc>
          <w:tcPr>
            <w:tcW w:w="725" w:type="dxa"/>
            <w:vAlign w:val="center"/>
          </w:tcPr>
          <w:p>
            <w:pPr>
              <w:pStyle w:val="2"/>
              <w:spacing w:before="312"/>
              <w:ind w:left="0" w:leftChars="0" w:right="0" w:rightChars="0"/>
              <w:jc w:val="center"/>
              <w:outlineLvl w:val="0"/>
              <w:rPr>
                <w:rFonts w:hint="default" w:ascii="仿宋_GB2312" w:eastAsia="仿宋_GB2312" w:hAnsiTheme="minorHAnsi" w:cstheme="minorBidi"/>
                <w:b w:val="0"/>
                <w:color w:val="auto"/>
                <w:kern w:val="2"/>
                <w:sz w:val="18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仿宋_GB2312" w:eastAsia="仿宋_GB2312" w:hAnsiTheme="minorHAnsi" w:cstheme="minorBidi"/>
                <w:b w:val="0"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  <w:t>台州市</w:t>
            </w:r>
          </w:p>
        </w:tc>
        <w:tc>
          <w:tcPr>
            <w:tcW w:w="2385" w:type="dxa"/>
            <w:vMerge w:val="continue"/>
            <w:vAlign w:val="center"/>
          </w:tcPr>
          <w:p>
            <w:pPr>
              <w:pStyle w:val="4"/>
              <w:keepNext w:val="0"/>
              <w:keepLines w:val="0"/>
              <w:widowControl/>
              <w:suppressLineNumbers w:val="0"/>
              <w:spacing w:before="0" w:beforeAutospacing="0" w:after="0" w:afterAutospacing="0" w:line="320" w:lineRule="exact"/>
              <w:ind w:left="0" w:right="0"/>
              <w:jc w:val="left"/>
              <w:rPr>
                <w:rFonts w:hint="eastAsia" w:ascii="仿宋_GB2312" w:eastAsia="仿宋_GB2312" w:hAnsiTheme="minorHAnsi" w:cstheme="minorBidi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</w:pPr>
          </w:p>
        </w:tc>
      </w:tr>
    </w:tbl>
    <w:p>
      <w:pPr>
        <w:rPr>
          <w:rFonts w:hint="default" w:ascii="仿宋" w:hAnsi="仿宋" w:eastAsia="仿宋" w:cs="仿宋"/>
          <w:color w:val="222222"/>
          <w:spacing w:val="8"/>
          <w:position w:val="0"/>
          <w:sz w:val="32"/>
          <w:szCs w:val="32"/>
          <w:shd w:val="clear" w:fill="FEFEFE"/>
          <w:lang w:val="en-US" w:eastAsia="zh-CN"/>
        </w:rPr>
        <w:sectPr>
          <w:pgSz w:w="16838" w:h="11906" w:orient="landscape"/>
          <w:pgMar w:top="1800" w:right="1440" w:bottom="1800" w:left="1440" w:header="720" w:footer="720" w:gutter="0"/>
          <w:cols w:space="720" w:num="1"/>
          <w:docGrid w:type="lines" w:linePitch="312" w:charSpace="0"/>
        </w:sectPr>
      </w:pPr>
      <w:r>
        <w:rPr>
          <w:rFonts w:hint="default" w:ascii="仿宋" w:hAnsi="仿宋" w:eastAsia="仿宋" w:cs="仿宋"/>
          <w:color w:val="222222"/>
          <w:spacing w:val="8"/>
          <w:position w:val="0"/>
          <w:sz w:val="32"/>
          <w:szCs w:val="32"/>
          <w:shd w:val="clear" w:fill="FEFEFE"/>
          <w:lang w:val="en-US" w:eastAsia="zh-CN"/>
        </w:rPr>
        <w:br w:type="page"/>
      </w:r>
    </w:p>
    <w:p>
      <w:bookmarkStart w:id="0" w:name="_GoBack"/>
      <w:bookmarkEnd w:id="0"/>
    </w:p>
    <w:sectPr>
      <w:pgSz w:w="11906" w:h="16838"/>
      <w:pgMar w:top="1417" w:right="1531" w:bottom="1417" w:left="1531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ESI仿宋-GB2312">
    <w:altName w:val="仿宋"/>
    <w:panose1 w:val="02000500000000000000"/>
    <w:charset w:val="86"/>
    <w:family w:val="auto"/>
    <w:pitch w:val="default"/>
    <w:sig w:usb0="00000000" w:usb1="00000000" w:usb2="00000010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604DF00"/>
    <w:multiLevelType w:val="singleLevel"/>
    <w:tmpl w:val="5604DF00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YxMjJkZWRhNDYwZWQyMjMzNjRhMTUwYWIwMzlhYTEifQ=="/>
  </w:docVars>
  <w:rsids>
    <w:rsidRoot w:val="132879D2"/>
    <w:rsid w:val="132879D2"/>
    <w:rsid w:val="51251DB4"/>
    <w:rsid w:val="73311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suppressLineNumbers w:val="0"/>
      <w:spacing w:before="0" w:beforeLines="100" w:beforeAutospacing="0" w:after="0" w:afterAutospacing="0"/>
      <w:ind w:left="0" w:right="0"/>
      <w:jc w:val="center"/>
      <w:outlineLvl w:val="0"/>
    </w:pPr>
    <w:rPr>
      <w:rFonts w:hint="default" w:ascii="Calibri" w:hAnsi="Calibri" w:eastAsia="宋体" w:cs="Times New Roman"/>
      <w:b/>
      <w:kern w:val="44"/>
      <w:sz w:val="44"/>
      <w:szCs w:val="4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0"/>
    <w:pPr>
      <w:ind w:firstLine="640" w:firstLineChars="200"/>
    </w:pPr>
    <w:rPr>
      <w:rFonts w:ascii="Times New Roman" w:hAnsi="Times New Roman" w:eastAsia="仿宋_GB2312"/>
      <w:sz w:val="32"/>
      <w:szCs w:val="24"/>
    </w:rPr>
  </w:style>
  <w:style w:type="paragraph" w:styleId="4">
    <w:name w:val="Normal (Web)"/>
    <w:basedOn w:val="1"/>
    <w:qFormat/>
    <w:uiPriority w:val="0"/>
    <w:rPr>
      <w:sz w:val="24"/>
    </w:rPr>
  </w:style>
  <w:style w:type="paragraph" w:styleId="5">
    <w:name w:val="Body Text First Indent 2"/>
    <w:basedOn w:val="3"/>
    <w:qFormat/>
    <w:uiPriority w:val="0"/>
    <w:pPr>
      <w:ind w:leftChars="0" w:firstLine="210"/>
    </w:pPr>
    <w:rPr>
      <w:sz w:val="24"/>
      <w:szCs w:val="24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2024-09-10T07:34:00Z</dcterms:created>
  <dc:creator>吴婷婷</dc:creator>
  <cp:lastModifiedBy>吴婷婷</cp:lastModifiedBy>
  <dcterms:modified xsi:type="dcterms:W3CDTF">2024-09-10T07:34:46Z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CAC4775649C34F9D9926664C35AE8BE0_11</vt:lpwstr>
  </property>
</Properties>
</file>