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B8FE5">
      <w:pPr>
        <w:spacing w:line="240" w:lineRule="auto"/>
        <w:ind w:firstLine="640" w:firstLineChars="20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浙江</w:t>
      </w:r>
      <w:r>
        <w:rPr>
          <w:rFonts w:hint="eastAsia" w:ascii="微软雅黑" w:hAnsi="微软雅黑" w:eastAsia="微软雅黑" w:cs="微软雅黑"/>
          <w:sz w:val="32"/>
          <w:szCs w:val="32"/>
        </w:rPr>
        <w:t>中联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股份有限公司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金华市</w:t>
      </w:r>
      <w:r>
        <w:rPr>
          <w:rFonts w:hint="eastAsia" w:ascii="微软雅黑" w:hAnsi="微软雅黑" w:eastAsia="微软雅黑" w:cs="微软雅黑"/>
          <w:sz w:val="32"/>
          <w:szCs w:val="32"/>
        </w:rPr>
        <w:t>中宇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物流有限</w:t>
      </w:r>
      <w:r>
        <w:rPr>
          <w:rFonts w:hint="eastAsia" w:ascii="微软雅黑" w:hAnsi="微软雅黑" w:eastAsia="微软雅黑" w:cs="微软雅黑"/>
          <w:sz w:val="32"/>
          <w:szCs w:val="32"/>
        </w:rPr>
        <w:t>公司</w:t>
      </w:r>
    </w:p>
    <w:p w14:paraId="5C1824A9">
      <w:pPr>
        <w:spacing w:line="240" w:lineRule="auto"/>
        <w:ind w:firstLine="8960" w:firstLineChars="2800"/>
        <w:jc w:val="left"/>
        <w:rPr>
          <w:rFonts w:hint="eastAsia" w:ascii="微软雅黑" w:hAnsi="微软雅黑" w:eastAsia="微软雅黑" w:cs="微软雅黑"/>
          <w:lang w:eastAsia="zh-Hans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招聘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岗位一览表</w:t>
      </w:r>
    </w:p>
    <w:bookmarkEnd w:id="0"/>
    <w:tbl>
      <w:tblPr>
        <w:tblStyle w:val="2"/>
        <w:tblW w:w="498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636"/>
        <w:gridCol w:w="2636"/>
        <w:gridCol w:w="8984"/>
        <w:gridCol w:w="2638"/>
        <w:gridCol w:w="2497"/>
      </w:tblGrid>
      <w:tr w14:paraId="0AFD6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3320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337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招聘岗位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43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招聘人数</w:t>
            </w:r>
          </w:p>
        </w:tc>
        <w:tc>
          <w:tcPr>
            <w:tcW w:w="2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DC1B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岗位任职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要求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EC6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薪酬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298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5B4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5E93C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56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下属企业</w:t>
            </w:r>
            <w:r>
              <w:rPr>
                <w:rFonts w:hint="eastAsia" w:ascii="仿宋" w:hAnsi="仿宋" w:eastAsia="仿宋" w:cs="仿宋"/>
                <w:szCs w:val="21"/>
              </w:rPr>
              <w:t>仓管员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5EA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21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5AA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1.全日制</w:t>
            </w:r>
            <w:r>
              <w:rPr>
                <w:rFonts w:hint="eastAsia" w:ascii="仿宋" w:hAnsi="仿宋" w:eastAsia="仿宋" w:cs="仿宋"/>
                <w:szCs w:val="21"/>
              </w:rPr>
              <w:t>大专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以上学历，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专业不限；</w:t>
            </w:r>
          </w:p>
          <w:p w14:paraId="7FADB84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具备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较熟练操作计算机能力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 w14:paraId="4E218487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 w:eastAsia="zh-Hans"/>
              </w:rPr>
              <w:t>周</w:t>
            </w:r>
            <w:r>
              <w:rPr>
                <w:rFonts w:hint="eastAsia" w:ascii="仿宋" w:hAnsi="仿宋" w:eastAsia="仿宋" w:cs="仿宋"/>
                <w:szCs w:val="21"/>
              </w:rPr>
              <w:t>岁以下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。</w:t>
            </w:r>
          </w:p>
        </w:tc>
        <w:tc>
          <w:tcPr>
            <w:tcW w:w="6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23E4">
            <w:pPr>
              <w:jc w:val="center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6万左右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0B5F3">
            <w:pPr>
              <w:jc w:val="both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工作地点：金华火车南站货场或竹马物流园</w:t>
            </w:r>
          </w:p>
        </w:tc>
      </w:tr>
    </w:tbl>
    <w:p w14:paraId="396D0A04"/>
    <w:sectPr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YjJlNzljNWUwMjcxZWMyOWUxMDM4N2FkNGRmNDIifQ=="/>
  </w:docVars>
  <w:rsids>
    <w:rsidRoot w:val="00000000"/>
    <w:rsid w:val="14B009D1"/>
    <w:rsid w:val="3AD94A7B"/>
    <w:rsid w:val="627A48E4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2024-07-19T08:34:00Z</dcterms:created>
  <dc:creator>Administrator</dc:creator>
  <cp:lastModifiedBy>Administrator</cp:lastModifiedBy>
  <dcterms:modified xsi:type="dcterms:W3CDTF">2024-09-19T08:35:36Z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21CCDB795B10442CB611403EFE9A6562_13</vt:lpwstr>
  </property>
</Properties>
</file>