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both"/>
        <w:textAlignment w:val="auto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spacing w:line="720" w:lineRule="exact"/>
        <w:ind w:firstLine="0" w:firstLineChars="0"/>
        <w:jc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</w:rPr>
        <w:t>项目考核指标量化表</w:t>
      </w:r>
    </w:p>
    <w:tbl>
      <w:tblPr>
        <w:tblStyle w:val="5"/>
        <w:tblW w:w="535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755"/>
        <w:gridCol w:w="939"/>
        <w:gridCol w:w="6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tblHeader/>
          <w:jc w:val="center"/>
        </w:trPr>
        <w:tc>
          <w:tcPr>
            <w:tcW w:w="479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考核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对象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指标</w:t>
            </w:r>
          </w:p>
        </w:tc>
        <w:tc>
          <w:tcPr>
            <w:tcW w:w="51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完成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359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指标说明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atLeast"/>
          <w:jc w:val="center"/>
        </w:trPr>
        <w:tc>
          <w:tcPr>
            <w:tcW w:w="479" w:type="pct"/>
            <w:vMerge w:val="restar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粤东西北地区项目承接机构</w:t>
            </w:r>
          </w:p>
        </w:tc>
        <w:tc>
          <w:tcPr>
            <w:tcW w:w="413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建档</w:t>
            </w:r>
          </w:p>
        </w:tc>
        <w:tc>
          <w:tcPr>
            <w:tcW w:w="51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70个</w:t>
            </w:r>
          </w:p>
        </w:tc>
        <w:tc>
          <w:tcPr>
            <w:tcW w:w="359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原则上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本年度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须新增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70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个建档。（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若本年度社区矫正管理部门登记在册的社区矫正青少年新增不足70人，则以新增在册青少年人数为建档指标</w:t>
            </w: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479" w:type="pct"/>
            <w:vMerge w:val="continue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13" w:type="pct"/>
            <w:vMerge w:val="restar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探访次数</w:t>
            </w:r>
          </w:p>
        </w:tc>
        <w:tc>
          <w:tcPr>
            <w:tcW w:w="51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按实际情况</w:t>
            </w:r>
          </w:p>
        </w:tc>
        <w:tc>
          <w:tcPr>
            <w:tcW w:w="359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对上一年度已建档、非重点个案、非重点探访的服务对象，进行至少1次探访（含一对一面谈、上门探访、电话探访等方式），确认其最新状况。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479" w:type="pct"/>
            <w:vMerge w:val="continue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13" w:type="pct"/>
            <w:vMerge w:val="continue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514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12次</w:t>
            </w:r>
          </w:p>
        </w:tc>
        <w:tc>
          <w:tcPr>
            <w:tcW w:w="3592" w:type="pct"/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对上一年度仍需定期探访的，及本年度新增的重点探访服务对象，每人每月至少进行1次探访（含一对一面谈、上门探访、电话探访等方式）。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479" w:type="pct"/>
            <w:vMerge w:val="continue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团体心理辅导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2场</w:t>
            </w:r>
          </w:p>
        </w:tc>
        <w:tc>
          <w:tcPr>
            <w:tcW w:w="3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依托12355青少年服务中心，面向青少年社区矫正对象开展团体心理辅导活动2场。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  <w:jc w:val="center"/>
        </w:trPr>
        <w:tc>
          <w:tcPr>
            <w:tcW w:w="479" w:type="pct"/>
            <w:vMerge w:val="continue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社区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工作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2个</w:t>
            </w:r>
          </w:p>
        </w:tc>
        <w:tc>
          <w:tcPr>
            <w:tcW w:w="3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优先在中央专项彩票公益金支持青年社会组织服务社区青少年“伙伴计划”示范项目实施社区开展青少年社区矫正服务，推动服务对象转化成为志愿者，引导其积极参与社区治理。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479" w:type="pct"/>
            <w:vMerge w:val="continue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个案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案例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3个</w:t>
            </w:r>
          </w:p>
        </w:tc>
        <w:tc>
          <w:tcPr>
            <w:tcW w:w="3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撰写已结案的、有成效的典型案例3个。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479" w:type="pct"/>
            <w:vMerge w:val="continue"/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特色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服务</w:t>
            </w:r>
          </w:p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报告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1个</w:t>
            </w:r>
          </w:p>
        </w:tc>
        <w:tc>
          <w:tcPr>
            <w:tcW w:w="3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探索完善青少年社区矫正本土化工作模式，并形成1份工作报告。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  <w:jc w:val="center"/>
        </w:trPr>
        <w:tc>
          <w:tcPr>
            <w:tcW w:w="479" w:type="pct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41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双月报</w:t>
            </w:r>
          </w:p>
        </w:tc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center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6次</w:t>
            </w:r>
          </w:p>
        </w:tc>
        <w:tc>
          <w:tcPr>
            <w:tcW w:w="35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每个偶数月底按时报送材料，上报的数据真实有效。</w:t>
            </w:r>
          </w:p>
        </w:tc>
      </w:tr>
    </w:tbl>
    <w:p>
      <w:pPr>
        <w:rPr>
          <w:rFonts w:hint="eastAsi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80"/>
      </w:pPr>
      <w:r>
        <w:separator/>
      </w:r>
    </w:p>
  </w:endnote>
  <w:endnote w:type="continuationSeparator" w:id="1">
    <w:p>
      <w:pPr>
        <w:spacing w:line="240" w:lineRule="auto"/>
        <w:ind w:firstLine="6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jc w:val="center"/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</w:pPr>
    <w:r>
      <w:rPr>
        <w:rFonts w:ascii="Times New Roman" w:hAnsi="Times New Roman" w:eastAsia="宋体" w:cs="Times New Roman"/>
        <w:kern w:val="0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jc w:val="center"/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zh-CN" w:eastAsia="zh-CN" w:bidi="ar-SA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6 -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OqXm5zwAAAAUBAAAPAAAAAAAA&#10;AAEAIAAAACIAAABkcnMvZG93bnJldi54bWxQSwECFAAUAAAACACHTuJAO2jeE+IBAADMAwAADgAA&#10;AAAAAAABACAAAAAe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jc w:val="center"/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instrText xml:space="preserve">PAGE   \* MERGEFORMAT</w:instrTex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zh-CN" w:eastAsia="zh-CN" w:bidi="ar-SA"/>
                      </w:rPr>
                      <w:t>-</w: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t xml:space="preserve"> 6 -</w: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tabs>
        <w:tab w:val="left" w:pos="1230"/>
        <w:tab w:val="right" w:pos="8306"/>
      </w:tabs>
      <w:snapToGrid w:val="0"/>
      <w:jc w:val="left"/>
      <w:rPr>
        <w:rFonts w:hint="eastAsia" w:ascii="Times New Roman" w:hAnsi="Times New Roman" w:eastAsia="宋体" w:cs="Times New Roman"/>
        <w:kern w:val="0"/>
        <w:sz w:val="18"/>
        <w:szCs w:val="18"/>
        <w:lang w:val="en-US" w:eastAsia="zh-CN" w:bidi="ar-SA"/>
      </w:rPr>
    </w:pPr>
    <w:r>
      <w:rPr>
        <w:rFonts w:hint="eastAsia" w:ascii="Times New Roman" w:hAnsi="Times New Roman" w:eastAsia="宋体" w:cs="Times New Roman"/>
        <w:kern w:val="0"/>
        <w:sz w:val="18"/>
        <w:szCs w:val="18"/>
        <w:lang w:val="en-US" w:eastAsia="zh-CN" w:bidi="ar-S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80"/>
      </w:pPr>
      <w:r>
        <w:separator/>
      </w:r>
    </w:p>
  </w:footnote>
  <w:footnote w:type="continuationSeparator" w:id="1">
    <w:p>
      <w:pPr>
        <w:spacing w:line="240" w:lineRule="auto"/>
        <w:ind w:firstLine="6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3Y2I3OTRlNTA1NjUwZGY1NGI3NTM4NWZhMGI4N2IifQ=="/>
  </w:docVars>
  <w:rsids>
    <w:rsidRoot w:val="74511188"/>
    <w:rsid w:val="0B347670"/>
    <w:rsid w:val="0DE83117"/>
    <w:rsid w:val="15BA664A"/>
    <w:rsid w:val="168B2161"/>
    <w:rsid w:val="19EB14F7"/>
    <w:rsid w:val="1BC7343E"/>
    <w:rsid w:val="1F965DFE"/>
    <w:rsid w:val="2A7107FD"/>
    <w:rsid w:val="47BA4C14"/>
    <w:rsid w:val="495E6FCD"/>
    <w:rsid w:val="4D6A467A"/>
    <w:rsid w:val="74511188"/>
    <w:rsid w:val="7783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420" w:firstLineChars="200"/>
      <w:jc w:val="both"/>
    </w:pPr>
    <w:rPr>
      <w:rFonts w:ascii="Times New Roman" w:hAnsi="Times New Roman" w:eastAsia="方正仿宋简体" w:cs="Times New Roman"/>
      <w:kern w:val="2"/>
      <w:sz w:val="3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Lines="0" w:beforeAutospacing="0" w:afterLines="0" w:afterAutospacing="0" w:line="560" w:lineRule="exact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方正黑体简体"/>
    </w:rPr>
  </w:style>
  <w:style w:type="paragraph" w:styleId="4">
    <w:name w:val="heading 3"/>
    <w:basedOn w:val="1"/>
    <w:next w:val="1"/>
    <w:link w:val="7"/>
    <w:autoRedefine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方正楷体简体"/>
    </w:rPr>
  </w:style>
  <w:style w:type="character" w:default="1" w:styleId="6">
    <w:name w:val="Default Paragraph Font"/>
    <w:autoRedefine/>
    <w:semiHidden/>
    <w:uiPriority w:val="0"/>
  </w:style>
  <w:style w:type="table" w:default="1" w:styleId="5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标题 3 Char"/>
    <w:link w:val="4"/>
    <w:autoRedefine/>
    <w:uiPriority w:val="0"/>
    <w:rPr>
      <w:rFonts w:eastAsia="方正楷体简体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2024-09-04T10:58:00Z</dcterms:created>
  <dc:creator>Ms.Xu</dc:creator>
  <cp:lastModifiedBy>Ms.Xu</cp:lastModifiedBy>
  <dcterms:modified xsi:type="dcterms:W3CDTF">2024-09-04T11:10:15Z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537977DB8C6D41209808129F3A3868D8_11</vt:lpwstr>
  </property>
</Properties>
</file>