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D1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1A9E9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</w:rPr>
        <w:t>诏安县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sz w:val="44"/>
          <w:szCs w:val="44"/>
          <w:lang w:eastAsia="zh-CN"/>
        </w:rPr>
        <w:t>村务工作者申报材料清单</w:t>
      </w:r>
    </w:p>
    <w:p w14:paraId="69234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F7A3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.诏安县村务工作者报名登记表（仅需填写至“个人承诺”一栏）、近期免冠一寸彩色照片（各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一式三份）；</w:t>
      </w:r>
    </w:p>
    <w:p w14:paraId="5FA75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2.身份证原件双面复印件、户口簿（户主页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+个人页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）复印件（各一式两份）；</w:t>
      </w:r>
    </w:p>
    <w:p w14:paraId="4211C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3.最高学历毕业证书、学位证书原件复印件（各一式一份）；</w:t>
      </w:r>
    </w:p>
    <w:p w14:paraId="04CEB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中国高等教育学生信息网（学信网）上可查询认证的《教育部学历证书电子注册备案表》和《中国高等教育学位在线验证报告》（各一式一份）；</w:t>
      </w:r>
    </w:p>
    <w:p w14:paraId="26086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.参加“福建省20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年度考试录用公务员”考试准考证、“福建省202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年度考试录用公务员”考试行政职业能力测验成绩证明（网页截图手写签字按指纹）（各一式一份）。</w:t>
      </w:r>
    </w:p>
    <w:p w14:paraId="431FD6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D">
      <wne:fci wne:fciName="AcceptAllChangesInDo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ODZiMmYwZTUwZDIyZGI5ODJiZjkxMDkwZDQ3YTQifQ=="/>
  </w:docVars>
  <w:rsids>
    <w:rsidRoot w:val="00000000"/>
    <w:rsid w:val="117E48BB"/>
    <w:rsid w:val="698959A7"/>
    <w:rsid w:val="736E3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277</Characters>
  <Lines>0</Lines>
  <Paragraphs>0</Paragraphs>
  <TotalTime>0</TotalTime>
  <ScaleCrop>false</ScaleCrop>
  <LinksUpToDate>false</LinksUpToDate>
  <CharactersWithSpaces>277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意昂杨</cp:lastModifiedBy>
  <dcterms:modified xsi:type="dcterms:W3CDTF">2024-09-06T09:12:47Z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05AF299A52DA40F19ABB35834927474E_12</vt:lpwstr>
  </property>
</Properties>
</file>