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B9C2"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附件一</w:t>
      </w:r>
    </w:p>
    <w:p w14:paraId="4C97434E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德阳市精神卫生中心</w:t>
      </w:r>
    </w:p>
    <w:p w14:paraId="6729AC0D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非在编工作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人员岗位表</w:t>
      </w:r>
    </w:p>
    <w:tbl>
      <w:tblPr>
        <w:tblStyle w:val="3"/>
        <w:tblpPr w:leftFromText="180" w:rightFromText="180" w:vertAnchor="text" w:horzAnchor="page" w:tblpXSpec="center" w:tblpY="462"/>
        <w:tblOverlap w:val="never"/>
        <w:tblW w:w="11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70"/>
        <w:gridCol w:w="1110"/>
        <w:gridCol w:w="900"/>
        <w:gridCol w:w="870"/>
        <w:gridCol w:w="1708"/>
        <w:gridCol w:w="4322"/>
      </w:tblGrid>
      <w:tr w14:paraId="2775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25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岗位类别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E87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岗位人数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D74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E10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最低</w:t>
            </w:r>
          </w:p>
          <w:p w14:paraId="580E2FC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A77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最大周岁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008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学历专业岗位要求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807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其他条件</w:t>
            </w:r>
          </w:p>
        </w:tc>
      </w:tr>
      <w:tr w14:paraId="3928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F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护理（1）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E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D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6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护理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E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具有护士资格证书；</w:t>
            </w:r>
          </w:p>
          <w:p w14:paraId="1B15A1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具有护理规培证书、专科护士培训合格证书优先。</w:t>
            </w:r>
          </w:p>
        </w:tc>
      </w:tr>
      <w:tr w14:paraId="2B58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护理（2）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2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C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专硕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0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护理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16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具有护士资格证书；</w:t>
            </w:r>
          </w:p>
          <w:p w14:paraId="155386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具有护理规培证书、专科护士培训合格证书优先。</w:t>
            </w:r>
          </w:p>
        </w:tc>
      </w:tr>
      <w:tr w14:paraId="6881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B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康复医生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F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3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BD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1.具有医师资格证书，注册范围：康复医学；</w:t>
            </w:r>
          </w:p>
          <w:p w14:paraId="1B9B25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2.具有规培证书优先。</w:t>
            </w:r>
          </w:p>
        </w:tc>
      </w:tr>
      <w:tr w14:paraId="774A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6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精神科</w:t>
            </w:r>
          </w:p>
          <w:p w14:paraId="751E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医生(1)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1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6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  <w:p w14:paraId="6161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精神卫生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E3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具有规培证书优先。</w:t>
            </w:r>
          </w:p>
        </w:tc>
      </w:tr>
      <w:tr w14:paraId="315D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精神科</w:t>
            </w:r>
          </w:p>
          <w:p w14:paraId="3EE0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医生(2)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2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专硕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9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3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  <w:p w14:paraId="146D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精神卫生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C0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1.具有医师资格证书，注册范围：精神卫生；</w:t>
            </w:r>
          </w:p>
          <w:p w14:paraId="27289A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2.具有规培证书优先。</w:t>
            </w:r>
          </w:p>
        </w:tc>
      </w:tr>
      <w:tr w14:paraId="65DB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麻醉医师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A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2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  <w:p w14:paraId="0E52F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麻醉专业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7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1.具有医师资格证书，注册范围：麻醉；</w:t>
            </w:r>
          </w:p>
          <w:p w14:paraId="22E949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2.具有规培证书优先。</w:t>
            </w:r>
          </w:p>
        </w:tc>
      </w:tr>
      <w:tr w14:paraId="120D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9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放射医师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6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C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1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  <w:p w14:paraId="1E41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放射影像</w:t>
            </w:r>
          </w:p>
          <w:p w14:paraId="37628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D0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1.具有医师资格证书，注册范围：医学影像及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放射治疗专业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79C437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2.具有规培证书优先。</w:t>
            </w:r>
          </w:p>
        </w:tc>
      </w:tr>
      <w:tr w14:paraId="6EFE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6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B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7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中医</w:t>
            </w:r>
          </w:p>
          <w:p w14:paraId="78D7B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中西医结合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CC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1.具有中医师资格证书，注册范围：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中医、中西结合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6EE6FB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具有中医康复、中医方剂相关专业工作经历优先。</w:t>
            </w:r>
          </w:p>
        </w:tc>
      </w:tr>
      <w:tr w14:paraId="730E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D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药剂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B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专硕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2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药剂学</w:t>
            </w:r>
          </w:p>
          <w:p w14:paraId="3465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药理学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EC0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具有规培证书优先。</w:t>
            </w:r>
          </w:p>
          <w:p w14:paraId="05375D7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五年全日制临床药学优先。</w:t>
            </w:r>
          </w:p>
        </w:tc>
      </w:tr>
      <w:tr w14:paraId="278B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信息科</w:t>
            </w:r>
          </w:p>
          <w:p w14:paraId="0AD20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1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7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  <w:p w14:paraId="4993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6A3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博士：40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医学信息</w:t>
            </w:r>
          </w:p>
          <w:p w14:paraId="556DD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信息管理等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  <w:t>相关专业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D21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textAlignment w:val="auto"/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  <w:t>有医院系统管理相关工作经验者优先；</w:t>
            </w:r>
          </w:p>
          <w:p w14:paraId="6521327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textAlignment w:val="auto"/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  <w:t>有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医院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  <w:t>信息系统项目管理经验，熟悉医院信息系统，了解业务流程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者优先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highlight w:val="none"/>
              </w:rPr>
              <w:t>；</w:t>
            </w:r>
          </w:p>
          <w:p w14:paraId="4AE07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5F0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医务科</w:t>
            </w:r>
          </w:p>
          <w:p w14:paraId="69B70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干事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0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0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临床医学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E0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14:paraId="4003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4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行政科员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B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学士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2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人力资源</w:t>
            </w:r>
          </w:p>
          <w:p w14:paraId="42F5B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C0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有二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以上医院2年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人力资源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工作经验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优先，特别优秀人员可放宽学历专业要求。</w:t>
            </w:r>
          </w:p>
          <w:p w14:paraId="5927C3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14:paraId="0E6D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1503" w:type="dxa"/>
            <w:noWrap w:val="0"/>
            <w:vAlign w:val="center"/>
          </w:tcPr>
          <w:p w14:paraId="262F5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法治办公室科员</w:t>
            </w:r>
          </w:p>
        </w:tc>
        <w:tc>
          <w:tcPr>
            <w:tcW w:w="870" w:type="dxa"/>
            <w:noWrap w:val="0"/>
            <w:vAlign w:val="center"/>
          </w:tcPr>
          <w:p w14:paraId="11644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 w14:paraId="1D535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900" w:type="dxa"/>
            <w:noWrap w:val="0"/>
            <w:vAlign w:val="center"/>
          </w:tcPr>
          <w:p w14:paraId="3602D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学士</w:t>
            </w:r>
          </w:p>
        </w:tc>
        <w:tc>
          <w:tcPr>
            <w:tcW w:w="870" w:type="dxa"/>
            <w:noWrap w:val="0"/>
            <w:vAlign w:val="center"/>
          </w:tcPr>
          <w:p w14:paraId="4FC89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noWrap w:val="0"/>
            <w:vAlign w:val="center"/>
          </w:tcPr>
          <w:p w14:paraId="29B6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法律相关</w:t>
            </w:r>
          </w:p>
          <w:p w14:paraId="66AB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4322" w:type="dxa"/>
            <w:noWrap w:val="0"/>
            <w:vAlign w:val="center"/>
          </w:tcPr>
          <w:p w14:paraId="64A425E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具有国家法律职业资格证书。</w:t>
            </w:r>
          </w:p>
          <w:p w14:paraId="4325F9B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具有医疗背景优先。</w:t>
            </w:r>
          </w:p>
        </w:tc>
      </w:tr>
    </w:tbl>
    <w:p w14:paraId="17F118F1">
      <w:pPr>
        <w:rPr>
          <w:rFonts w:hint="eastAsia" w:ascii="仿宋" w:hAnsi="仿宋" w:eastAsia="仿宋"/>
          <w:szCs w:val="32"/>
        </w:rPr>
      </w:pPr>
    </w:p>
    <w:p w14:paraId="66B1BEC9">
      <w:pPr>
        <w:rPr>
          <w:rFonts w:hint="eastAsia" w:ascii="仿宋" w:hAnsi="仿宋" w:eastAsia="仿宋"/>
          <w:szCs w:val="32"/>
        </w:rPr>
      </w:pPr>
    </w:p>
    <w:p w14:paraId="4482ACDE">
      <w:pPr>
        <w:rPr>
          <w:rFonts w:hint="eastAsia" w:ascii="仿宋" w:hAnsi="仿宋" w:eastAsia="仿宋"/>
          <w:szCs w:val="32"/>
        </w:rPr>
      </w:pPr>
    </w:p>
    <w:p w14:paraId="4045E52B">
      <w:pPr>
        <w:rPr>
          <w:rFonts w:hint="eastAsia" w:ascii="仿宋" w:hAnsi="仿宋" w:eastAsia="仿宋"/>
          <w:szCs w:val="32"/>
        </w:rPr>
      </w:pPr>
    </w:p>
    <w:p w14:paraId="412604D7">
      <w:pPr>
        <w:rPr>
          <w:rFonts w:hint="eastAsia" w:ascii="仿宋" w:hAnsi="仿宋" w:eastAsia="仿宋"/>
          <w:szCs w:val="32"/>
        </w:rPr>
      </w:pPr>
    </w:p>
    <w:p w14:paraId="5004765D">
      <w:pPr>
        <w:rPr>
          <w:rFonts w:hint="eastAsia" w:ascii="仿宋_GB2312"/>
          <w:szCs w:val="32"/>
        </w:rPr>
      </w:pPr>
      <w:r>
        <w:rPr>
          <w:rFonts w:hint="eastAsia" w:ascii="仿宋" w:hAnsi="仿宋" w:eastAsia="仿宋"/>
          <w:szCs w:val="32"/>
        </w:rPr>
        <w:t>附件二</w:t>
      </w:r>
    </w:p>
    <w:p w14:paraId="4AA99D7B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德阳市精神卫生中心</w:t>
      </w:r>
    </w:p>
    <w:p w14:paraId="43A478A8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非在编工作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人员报名登记表</w:t>
      </w:r>
    </w:p>
    <w:tbl>
      <w:tblPr>
        <w:tblStyle w:val="3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 w14:paraId="6D892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663C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F200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FFF5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D59E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43B59FAD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 w14:paraId="207899E9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近期免修饰照片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）</w:t>
            </w:r>
          </w:p>
        </w:tc>
      </w:tr>
      <w:tr w14:paraId="011C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EFDA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7D03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F8F9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1F84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D75CBE2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 w14:paraId="40F07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D70E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49C7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C386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8CCC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7365C95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 w14:paraId="26D9D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F6830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D12BB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AF142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700232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BCF63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 w14:paraId="37D9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78FE14"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649B3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77143">
            <w:pPr>
              <w:spacing w:line="340" w:lineRule="exact"/>
              <w:ind w:firstLine="640" w:firstLineChars="200"/>
              <w:jc w:val="both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0372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65C1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086F"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 业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CB90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D551">
            <w:pPr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1D3E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4AE8B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FD84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553DD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E6FF3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01468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 w14:paraId="43308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44F8C8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公民身份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号码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345E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4706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A20E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13BF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2C36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1548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215B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2BF4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0B2A"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个人</w:t>
            </w:r>
          </w:p>
          <w:p w14:paraId="1F8BE7C7"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简历</w:t>
            </w:r>
          </w:p>
          <w:p w14:paraId="1416807E"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(始于</w:t>
            </w:r>
          </w:p>
          <w:p w14:paraId="2B4DB860"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高中)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6E25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26AC65A0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168CDEB1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103C2FFC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099B9CBD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77C459E6"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54BA7A30"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3A93B90D"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6C52B41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6E9BADF2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62EDAA0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 w14:paraId="6DD7ACE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 w14:paraId="5983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91D7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奖惩情况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155A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5CCD9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8D96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获得过何种证书、 有何特长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E50B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59CA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D260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直</w:t>
            </w:r>
          </w:p>
          <w:p w14:paraId="549DA253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系</w:t>
            </w:r>
          </w:p>
          <w:p w14:paraId="39C7726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亲</w:t>
            </w:r>
          </w:p>
          <w:p w14:paraId="710B145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属</w:t>
            </w:r>
          </w:p>
          <w:p w14:paraId="222A6348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情</w:t>
            </w:r>
          </w:p>
          <w:p w14:paraId="34F3E76B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BAD4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A4A5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EC0E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6E24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职务</w:t>
            </w:r>
          </w:p>
        </w:tc>
      </w:tr>
      <w:tr w14:paraId="08BD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0582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465C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8428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F5A8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D2D6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7D8C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5A43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670B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816F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BFC2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BFDE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59DCC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641F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3CEF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8CD6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8030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A25C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64AD1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7BF4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E023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F241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ED9A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714A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2BAB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8A85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D1B6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34E9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7E37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D4C9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5E0C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5CE5"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BE49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5403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4006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9628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 w14:paraId="67E65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C0B5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8281"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</w:tbl>
    <w:p w14:paraId="0B7EBF40">
      <w:pPr>
        <w:spacing w:line="500" w:lineRule="exact"/>
        <w:ind w:firstLine="160" w:firstLineChars="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说明：</w:t>
      </w:r>
    </w:p>
    <w:p w14:paraId="77861A18">
      <w:pPr>
        <w:spacing w:line="500" w:lineRule="exact"/>
        <w:ind w:firstLine="800" w:firstLineChars="2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1.请报考者认真阅读说明后如实填写，每人限报一个岗位。报考者隐瞒有关情况或者提供虚假材料的，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中心</w:t>
      </w:r>
      <w:r>
        <w:rPr>
          <w:rFonts w:hint="eastAsia" w:ascii="宋体" w:hAnsi="宋体" w:eastAsia="宋体" w:cs="宋体"/>
          <w:color w:val="000000"/>
          <w:szCs w:val="32"/>
        </w:rPr>
        <w:t>有权取消其资格，所造成的一切后果由报考者本人承担。</w:t>
      </w:r>
    </w:p>
    <w:p w14:paraId="3831EE56">
      <w:pPr>
        <w:spacing w:line="500" w:lineRule="exact"/>
        <w:ind w:firstLine="800" w:firstLineChars="2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2.“学习类别”指普通高等学校、成人高等教育、高等教育自学考试等。</w:t>
      </w:r>
    </w:p>
    <w:p w14:paraId="480548F0">
      <w:pPr>
        <w:spacing w:line="340" w:lineRule="exact"/>
        <w:ind w:firstLine="640" w:firstLineChars="200"/>
        <w:jc w:val="both"/>
        <w:rPr>
          <w:rFonts w:hint="default" w:ascii="宋体" w:hAnsi="宋体" w:eastAsia="宋体" w:cs="宋体"/>
          <w:color w:val="000000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“直系亲属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”请如实填写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广义的直系亲属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的信息。</w:t>
      </w:r>
    </w:p>
    <w:p w14:paraId="3883A462">
      <w:pPr>
        <w:rPr>
          <w:rFonts w:hint="eastAsia" w:ascii="宋体" w:hAnsi="宋体" w:eastAsia="宋体"/>
          <w:szCs w:val="32"/>
        </w:rPr>
      </w:pPr>
    </w:p>
    <w:p w14:paraId="21EDC926">
      <w:pPr>
        <w:rPr>
          <w:rFonts w:hint="eastAsia" w:ascii="宋体" w:hAnsi="宋体" w:eastAsia="宋体"/>
          <w:szCs w:val="32"/>
        </w:rPr>
      </w:pPr>
    </w:p>
    <w:p w14:paraId="2FD9FFDD">
      <w:pPr>
        <w:rPr>
          <w:rFonts w:hint="eastAsia" w:ascii="宋体" w:hAnsi="宋体" w:eastAsia="宋体"/>
          <w:szCs w:val="32"/>
        </w:rPr>
      </w:pPr>
    </w:p>
    <w:p w14:paraId="5EC1BE15">
      <w:pPr>
        <w:rPr>
          <w:rFonts w:hint="eastAsia" w:ascii="宋体" w:hAnsi="宋体" w:eastAsia="宋体"/>
          <w:szCs w:val="32"/>
        </w:rPr>
      </w:pPr>
    </w:p>
    <w:p w14:paraId="63713021">
      <w:pPr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附件三</w:t>
      </w:r>
    </w:p>
    <w:p w14:paraId="0D5ACBA9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德阳市精神卫生中心</w:t>
      </w:r>
    </w:p>
    <w:p w14:paraId="1D5BC3CF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非在编工作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人员已就业保证书</w:t>
      </w:r>
    </w:p>
    <w:p w14:paraId="7B05C047">
      <w:pPr>
        <w:pStyle w:val="5"/>
        <w:spacing w:line="594" w:lineRule="exact"/>
        <w:ind w:firstLine="0" w:firstLineChars="0"/>
        <w:rPr>
          <w:rFonts w:hint="eastAsia" w:ascii="宋体" w:hAnsi="宋体" w:eastAsia="宋体" w:cs="宋体"/>
          <w:color w:val="000000"/>
          <w:kern w:val="0"/>
        </w:rPr>
      </w:pPr>
    </w:p>
    <w:p w14:paraId="50304072">
      <w:pPr>
        <w:pStyle w:val="5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 w14:paraId="2002C9B4">
      <w:pPr>
        <w:pStyle w:val="5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 w14:paraId="0096B3CF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本人若进入资格终审，将在资格终审时解除原有一切人事劳动关系，并向招聘单位提交加盖原单位公章的解除关系材料原件、复印件各1份。</w:t>
      </w:r>
    </w:p>
    <w:p w14:paraId="6B7944C8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 w14:paraId="5A8B612F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 w14:paraId="2118A59F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 w14:paraId="79041F5A">
      <w:pPr>
        <w:pStyle w:val="5"/>
        <w:spacing w:line="594" w:lineRule="exact"/>
        <w:ind w:firstLine="0" w:firstLineChars="0"/>
        <w:rPr>
          <w:rFonts w:hint="eastAsia" w:ascii="宋体" w:hAnsi="宋体" w:eastAsia="宋体"/>
        </w:rPr>
      </w:pPr>
    </w:p>
    <w:p w14:paraId="27E6DAAA">
      <w:pPr>
        <w:pStyle w:val="5"/>
        <w:spacing w:line="594" w:lineRule="exact"/>
        <w:ind w:firstLine="0" w:firstLineChars="0"/>
        <w:rPr>
          <w:rFonts w:hint="eastAsia" w:ascii="宋体" w:hAnsi="宋体" w:eastAsia="宋体"/>
        </w:rPr>
      </w:pPr>
    </w:p>
    <w:p w14:paraId="1C21B681">
      <w:pPr>
        <w:pStyle w:val="5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 w14:paraId="5E055937">
      <w:pPr>
        <w:pStyle w:val="5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 w14:paraId="597B4EC4">
      <w:pPr>
        <w:pStyle w:val="5"/>
        <w:spacing w:line="594" w:lineRule="exact"/>
        <w:ind w:firstLine="4640" w:firstLineChars="1450"/>
        <w:rPr>
          <w:rFonts w:hint="eastAsia" w:ascii="宋体" w:hAnsi="宋体" w:eastAsia="宋体" w:cs="仿宋_GB2312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</w:p>
    <w:p w14:paraId="57272F47">
      <w:pPr>
        <w:spacing w:line="594" w:lineRule="exact"/>
        <w:rPr>
          <w:rFonts w:hint="eastAsia" w:ascii="宋体" w:hAnsi="宋体" w:eastAsia="宋体"/>
          <w:szCs w:val="32"/>
        </w:rPr>
      </w:pPr>
    </w:p>
    <w:p w14:paraId="16EE8F62">
      <w:pPr>
        <w:spacing w:line="594" w:lineRule="exact"/>
        <w:rPr>
          <w:rFonts w:hint="eastAsia" w:ascii="宋体" w:hAnsi="宋体" w:eastAsia="宋体"/>
          <w:szCs w:val="32"/>
        </w:rPr>
      </w:pPr>
    </w:p>
    <w:p w14:paraId="530BC452">
      <w:pPr>
        <w:spacing w:line="594" w:lineRule="exact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附件四</w:t>
      </w:r>
    </w:p>
    <w:p w14:paraId="6034DE8E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德阳市精神卫生中心</w:t>
      </w:r>
    </w:p>
    <w:p w14:paraId="5881D6AC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公开招聘人员未就业保证书</w:t>
      </w:r>
    </w:p>
    <w:p w14:paraId="1DC68429">
      <w:pPr>
        <w:spacing w:line="594" w:lineRule="exact"/>
        <w:jc w:val="center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/>
          <w:szCs w:val="32"/>
        </w:rPr>
        <w:t xml:space="preserve"> </w:t>
      </w:r>
    </w:p>
    <w:p w14:paraId="719BF599">
      <w:pPr>
        <w:pStyle w:val="5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 w14:paraId="6EA06C8C">
      <w:pPr>
        <w:pStyle w:val="5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 w14:paraId="3FF4CEB4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本人现与任何单位或个人均无</w:t>
      </w:r>
      <w:bookmarkStart w:id="0" w:name="OLE_LINK57"/>
      <w:r>
        <w:rPr>
          <w:rFonts w:hint="eastAsia" w:ascii="宋体" w:hAnsi="宋体" w:eastAsia="宋体"/>
        </w:rPr>
        <w:t>人事或劳动关系</w:t>
      </w:r>
      <w:bookmarkEnd w:id="0"/>
      <w:r>
        <w:rPr>
          <w:rFonts w:hint="eastAsia" w:ascii="宋体" w:hAnsi="宋体" w:eastAsia="宋体"/>
        </w:rPr>
        <w:t>。</w:t>
      </w:r>
    </w:p>
    <w:p w14:paraId="5E310E3D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 w14:paraId="00415FD8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 w14:paraId="5AF5C8F5">
      <w:pPr>
        <w:pStyle w:val="5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 w14:paraId="1CE3A00E">
      <w:pPr>
        <w:pStyle w:val="5"/>
        <w:spacing w:line="594" w:lineRule="exact"/>
        <w:ind w:firstLine="0" w:firstLineChars="0"/>
        <w:rPr>
          <w:rFonts w:hint="eastAsia" w:ascii="宋体" w:hAnsi="宋体" w:eastAsia="宋体"/>
        </w:rPr>
      </w:pPr>
    </w:p>
    <w:p w14:paraId="3BEDE775">
      <w:pPr>
        <w:pStyle w:val="5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 w14:paraId="753FF3B6">
      <w:pPr>
        <w:pStyle w:val="5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 w14:paraId="242BBE74">
      <w:pPr>
        <w:pStyle w:val="5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 w14:paraId="0D513746">
      <w:pPr>
        <w:pStyle w:val="5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 w14:paraId="1FD8D81E">
      <w:pPr>
        <w:pStyle w:val="5"/>
        <w:spacing w:line="594" w:lineRule="exact"/>
        <w:ind w:firstLine="4640" w:firstLineChars="14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  <w:r>
        <w:rPr>
          <w:rFonts w:hint="eastAsia" w:ascii="宋体" w:hAnsi="宋体" w:eastAsia="宋体"/>
        </w:rPr>
        <w:t xml:space="preserve"> </w:t>
      </w:r>
    </w:p>
    <w:p w14:paraId="03A8EBD3"/>
    <w:p w14:paraId="0A3644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D74A6"/>
    <w:multiLevelType w:val="singleLevel"/>
    <w:tmpl w:val="A2ED7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2F42C1"/>
    <w:multiLevelType w:val="singleLevel"/>
    <w:tmpl w:val="FA2F42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192BE5"/>
    <w:multiLevelType w:val="singleLevel"/>
    <w:tmpl w:val="47192B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CB2D78"/>
    <w:multiLevelType w:val="singleLevel"/>
    <w:tmpl w:val="67CB2D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mNiYmMwMTJmYjZkZjgwOWEzMmVkZTJjZDRmMWYifQ=="/>
  </w:docVars>
  <w:rsids>
    <w:rsidRoot w:val="1EF251B1"/>
    <w:rsid w:val="1EF251B1"/>
    <w:rsid w:val="788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3号仿宋"/>
    <w:basedOn w:val="1"/>
    <w:uiPriority w:val="0"/>
    <w:pPr>
      <w:widowControl w:val="0"/>
      <w:spacing w:line="600" w:lineRule="exact"/>
      <w:ind w:firstLine="200" w:firstLineChars="200"/>
      <w:jc w:val="both"/>
    </w:pPr>
    <w:rPr>
      <w:rFonts w:ascii="仿宋_GB2312"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1387</Words>
  <Characters>1418</Characters>
  <Lines>0</Lines>
  <Paragraphs>0</Paragraphs>
  <TotalTime>7</TotalTime>
  <ScaleCrop>false</ScaleCrop>
  <LinksUpToDate>false</LinksUpToDate>
  <CharactersWithSpaces>1614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2024-09-25T10:17:00Z</dcterms:created>
  <dc:creator>C919</dc:creator>
  <cp:lastModifiedBy>C919</cp:lastModifiedBy>
  <dcterms:modified xsi:type="dcterms:W3CDTF">2024-09-25T10:30:56Z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3BE26CDE68BC4AE6A25A9AB11E3066FA_11</vt:lpwstr>
  </property>
</Properties>
</file>