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p>
      <w:pPr>
        <w:jc w:val="center"/>
        <w:rPr>
          <w:rFonts w:eastAsia="华康简标题宋"/>
          <w:sz w:val="36"/>
          <w:szCs w:val="28"/>
        </w:rPr>
      </w:pPr>
      <w:r>
        <w:rPr>
          <w:rFonts w:hint="eastAsia" w:ascii="方正小标宋简体" w:hAnsi="方正小标宋简体" w:eastAsia="方正小标宋简体" w:cs="方正小标宋简体"/>
          <w:sz w:val="40"/>
          <w:szCs w:val="40"/>
          <w:lang w:eastAsia="zh-CN"/>
        </w:rPr>
        <w:t>东莞市</w:t>
      </w:r>
      <w:r>
        <w:rPr>
          <w:rFonts w:hint="eastAsia" w:ascii="方正小标宋简体" w:hAnsi="方正小标宋简体" w:eastAsia="方正小标宋简体" w:cs="方正小标宋简体"/>
          <w:sz w:val="40"/>
          <w:szCs w:val="40"/>
        </w:rPr>
        <w:t>莞城医院202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年招聘纳入岗位管理的编制外人员岗位表</w:t>
      </w:r>
    </w:p>
    <w:bookmarkEnd w:id="0"/>
    <w:tbl>
      <w:tblPr>
        <w:tblStyle w:val="4"/>
        <w:tblpPr w:leftFromText="180" w:rightFromText="180" w:vertAnchor="page" w:horzAnchor="page" w:tblpX="1043" w:tblpY="2318"/>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195"/>
        <w:gridCol w:w="1498"/>
        <w:gridCol w:w="1701"/>
        <w:gridCol w:w="851"/>
        <w:gridCol w:w="1842"/>
        <w:gridCol w:w="1134"/>
        <w:gridCol w:w="1418"/>
        <w:gridCol w:w="3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445" w:type="dxa"/>
            <w:tcBorders>
              <w:bottom w:val="single" w:color="auto" w:sz="8" w:space="0"/>
            </w:tcBorders>
            <w:noWrap/>
            <w:vAlign w:val="center"/>
          </w:tcPr>
          <w:p>
            <w:pPr>
              <w:spacing w:line="500" w:lineRule="exact"/>
              <w:jc w:val="center"/>
              <w:rPr>
                <w:rFonts w:eastAsia="仿宋_GB2312"/>
                <w:b/>
                <w:sz w:val="24"/>
                <w:szCs w:val="28"/>
              </w:rPr>
            </w:pPr>
            <w:r>
              <w:rPr>
                <w:rFonts w:eastAsia="仿宋_GB2312"/>
                <w:b/>
                <w:sz w:val="24"/>
                <w:szCs w:val="28"/>
              </w:rPr>
              <w:t>岗位名称</w:t>
            </w:r>
          </w:p>
        </w:tc>
        <w:tc>
          <w:tcPr>
            <w:tcW w:w="1195" w:type="dxa"/>
            <w:tcBorders>
              <w:bottom w:val="single" w:color="auto" w:sz="8" w:space="0"/>
            </w:tcBorders>
            <w:noWrap/>
            <w:vAlign w:val="center"/>
          </w:tcPr>
          <w:p>
            <w:pPr>
              <w:spacing w:line="500" w:lineRule="exact"/>
              <w:jc w:val="center"/>
              <w:rPr>
                <w:rFonts w:eastAsia="仿宋_GB2312"/>
                <w:b/>
                <w:sz w:val="24"/>
                <w:szCs w:val="28"/>
              </w:rPr>
            </w:pPr>
            <w:r>
              <w:rPr>
                <w:rFonts w:eastAsia="仿宋_GB2312"/>
                <w:b/>
                <w:sz w:val="24"/>
                <w:szCs w:val="28"/>
              </w:rPr>
              <w:t>岗位</w:t>
            </w:r>
            <w:r>
              <w:rPr>
                <w:rFonts w:hint="eastAsia" w:eastAsia="仿宋_GB2312"/>
                <w:b/>
                <w:sz w:val="24"/>
                <w:szCs w:val="28"/>
              </w:rPr>
              <w:t>类别</w:t>
            </w:r>
          </w:p>
        </w:tc>
        <w:tc>
          <w:tcPr>
            <w:tcW w:w="1498" w:type="dxa"/>
            <w:tcBorders>
              <w:bottom w:val="single" w:color="auto" w:sz="8" w:space="0"/>
            </w:tcBorders>
            <w:noWrap/>
            <w:vAlign w:val="center"/>
          </w:tcPr>
          <w:p>
            <w:pPr>
              <w:spacing w:line="500" w:lineRule="exact"/>
              <w:jc w:val="center"/>
              <w:rPr>
                <w:rFonts w:eastAsia="仿宋_GB2312"/>
                <w:b/>
                <w:sz w:val="24"/>
                <w:szCs w:val="28"/>
              </w:rPr>
            </w:pPr>
            <w:r>
              <w:rPr>
                <w:rFonts w:hint="eastAsia" w:eastAsia="仿宋_GB2312"/>
                <w:b/>
                <w:sz w:val="24"/>
                <w:szCs w:val="28"/>
              </w:rPr>
              <w:t>岗位等级</w:t>
            </w:r>
          </w:p>
        </w:tc>
        <w:tc>
          <w:tcPr>
            <w:tcW w:w="1701" w:type="dxa"/>
            <w:tcBorders>
              <w:bottom w:val="single" w:color="auto" w:sz="8" w:space="0"/>
            </w:tcBorders>
            <w:noWrap/>
            <w:vAlign w:val="center"/>
          </w:tcPr>
          <w:p>
            <w:pPr>
              <w:spacing w:line="500" w:lineRule="exact"/>
              <w:jc w:val="center"/>
              <w:rPr>
                <w:rFonts w:eastAsia="仿宋_GB2312"/>
                <w:b/>
                <w:sz w:val="24"/>
                <w:szCs w:val="28"/>
              </w:rPr>
            </w:pPr>
            <w:r>
              <w:rPr>
                <w:rFonts w:eastAsia="仿宋_GB2312"/>
                <w:b/>
                <w:sz w:val="24"/>
                <w:szCs w:val="28"/>
              </w:rPr>
              <w:t>岗位代码</w:t>
            </w:r>
          </w:p>
        </w:tc>
        <w:tc>
          <w:tcPr>
            <w:tcW w:w="851" w:type="dxa"/>
            <w:tcBorders>
              <w:bottom w:val="single" w:color="auto" w:sz="8" w:space="0"/>
            </w:tcBorders>
            <w:noWrap/>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1842" w:type="dxa"/>
            <w:tcBorders>
              <w:bottom w:val="single" w:color="auto" w:sz="8" w:space="0"/>
            </w:tcBorders>
            <w:noWrap/>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134" w:type="dxa"/>
            <w:tcBorders>
              <w:bottom w:val="single" w:color="auto" w:sz="4" w:space="0"/>
            </w:tcBorders>
            <w:noWrap/>
            <w:vAlign w:val="center"/>
          </w:tcPr>
          <w:p>
            <w:pPr>
              <w:spacing w:line="500" w:lineRule="exact"/>
              <w:jc w:val="center"/>
              <w:rPr>
                <w:rFonts w:eastAsia="仿宋_GB2312"/>
                <w:b/>
                <w:spacing w:val="20"/>
                <w:sz w:val="24"/>
                <w:szCs w:val="28"/>
              </w:rPr>
            </w:pPr>
            <w:r>
              <w:rPr>
                <w:rFonts w:eastAsia="仿宋_GB2312"/>
                <w:b/>
                <w:spacing w:val="20"/>
                <w:sz w:val="24"/>
                <w:szCs w:val="28"/>
              </w:rPr>
              <w:t>学历</w:t>
            </w:r>
            <w:r>
              <w:rPr>
                <w:rFonts w:hint="eastAsia" w:eastAsia="仿宋_GB2312"/>
                <w:b/>
                <w:spacing w:val="20"/>
                <w:sz w:val="24"/>
                <w:szCs w:val="28"/>
              </w:rPr>
              <w:t xml:space="preserve"> </w:t>
            </w:r>
            <w:r>
              <w:rPr>
                <w:rFonts w:eastAsia="仿宋_GB2312"/>
                <w:b/>
                <w:spacing w:val="20"/>
                <w:sz w:val="24"/>
                <w:szCs w:val="28"/>
              </w:rPr>
              <w:t>学位</w:t>
            </w:r>
          </w:p>
        </w:tc>
        <w:tc>
          <w:tcPr>
            <w:tcW w:w="1418" w:type="dxa"/>
            <w:tcBorders>
              <w:bottom w:val="single" w:color="auto" w:sz="4" w:space="0"/>
            </w:tcBorders>
            <w:noWrap/>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eastAsia="仿宋_GB2312"/>
                <w:b/>
                <w:spacing w:val="20"/>
                <w:sz w:val="24"/>
                <w:szCs w:val="28"/>
              </w:rPr>
            </w:pPr>
            <w:r>
              <w:rPr>
                <w:rFonts w:hint="eastAsia" w:eastAsia="仿宋_GB2312"/>
                <w:b/>
                <w:spacing w:val="20"/>
                <w:sz w:val="24"/>
                <w:szCs w:val="28"/>
              </w:rPr>
              <w:t>技能</w:t>
            </w:r>
          </w:p>
        </w:tc>
        <w:tc>
          <w:tcPr>
            <w:tcW w:w="3228" w:type="dxa"/>
            <w:tcBorders>
              <w:bottom w:val="single" w:color="auto" w:sz="4" w:space="0"/>
            </w:tcBorders>
            <w:noWrap/>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48" w:type="dxa"/>
            <w:noWrap/>
            <w:vAlign w:val="center"/>
          </w:tcPr>
          <w:p>
            <w:pPr>
              <w:spacing w:line="340" w:lineRule="exact"/>
              <w:jc w:val="center"/>
              <w:rPr>
                <w:rFonts w:eastAsia="仿宋_GB2312"/>
                <w:sz w:val="24"/>
              </w:rPr>
            </w:pPr>
            <w:r>
              <w:rPr>
                <w:rFonts w:hint="eastAsia" w:eastAsia="仿宋_GB2312"/>
                <w:sz w:val="24"/>
              </w:rPr>
              <w:t>1</w:t>
            </w:r>
          </w:p>
        </w:tc>
        <w:tc>
          <w:tcPr>
            <w:tcW w:w="1445" w:type="dxa"/>
            <w:noWrap/>
            <w:vAlign w:val="center"/>
          </w:tcPr>
          <w:p>
            <w:pPr>
              <w:spacing w:line="340" w:lineRule="exact"/>
              <w:jc w:val="center"/>
              <w:rPr>
                <w:rFonts w:eastAsia="仿宋_GB2312"/>
                <w:sz w:val="24"/>
              </w:rPr>
            </w:pPr>
            <w:r>
              <w:rPr>
                <w:rFonts w:hint="eastAsia" w:eastAsia="仿宋_GB2312"/>
                <w:sz w:val="24"/>
                <w:lang w:eastAsia="zh-CN"/>
              </w:rPr>
              <w:t>骨科</w:t>
            </w:r>
            <w:r>
              <w:rPr>
                <w:rFonts w:hint="eastAsia" w:eastAsia="仿宋_GB2312"/>
                <w:sz w:val="24"/>
              </w:rPr>
              <w:t>医生</w:t>
            </w:r>
          </w:p>
        </w:tc>
        <w:tc>
          <w:tcPr>
            <w:tcW w:w="1195" w:type="dxa"/>
            <w:noWrap/>
            <w:vAlign w:val="center"/>
          </w:tcPr>
          <w:p>
            <w:pPr>
              <w:spacing w:line="340" w:lineRule="exact"/>
              <w:jc w:val="center"/>
              <w:rPr>
                <w:rFonts w:eastAsia="仿宋_GB2312"/>
                <w:sz w:val="24"/>
              </w:rPr>
            </w:pPr>
            <w:r>
              <w:rPr>
                <w:rFonts w:hint="eastAsia" w:eastAsia="仿宋_GB2312"/>
                <w:sz w:val="24"/>
              </w:rPr>
              <w:t>专业技术岗位</w:t>
            </w:r>
          </w:p>
        </w:tc>
        <w:tc>
          <w:tcPr>
            <w:tcW w:w="1498" w:type="dxa"/>
            <w:noWrap/>
            <w:vAlign w:val="center"/>
          </w:tcPr>
          <w:p>
            <w:pPr>
              <w:spacing w:line="340" w:lineRule="exact"/>
              <w:jc w:val="center"/>
              <w:rPr>
                <w:rFonts w:eastAsia="仿宋_GB2312"/>
                <w:sz w:val="24"/>
              </w:rPr>
            </w:pPr>
            <w:r>
              <w:rPr>
                <w:rFonts w:hint="eastAsia" w:eastAsia="仿宋_GB2312"/>
                <w:sz w:val="24"/>
              </w:rPr>
              <w:t>专业技术十级以上</w:t>
            </w:r>
          </w:p>
        </w:tc>
        <w:tc>
          <w:tcPr>
            <w:tcW w:w="1701" w:type="dxa"/>
            <w:noWrap/>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001</w:t>
            </w:r>
          </w:p>
        </w:tc>
        <w:tc>
          <w:tcPr>
            <w:tcW w:w="851" w:type="dxa"/>
            <w:noWrap/>
            <w:vAlign w:val="center"/>
          </w:tcPr>
          <w:p>
            <w:pPr>
              <w:spacing w:line="340" w:lineRule="exact"/>
              <w:jc w:val="center"/>
              <w:rPr>
                <w:rFonts w:eastAsia="仿宋_GB2312"/>
                <w:sz w:val="24"/>
              </w:rPr>
            </w:pPr>
            <w:r>
              <w:rPr>
                <w:rFonts w:hint="eastAsia" w:eastAsia="仿宋_GB2312"/>
                <w:sz w:val="24"/>
              </w:rPr>
              <w:t>1</w:t>
            </w:r>
          </w:p>
        </w:tc>
        <w:tc>
          <w:tcPr>
            <w:tcW w:w="1842" w:type="dxa"/>
            <w:noWrap/>
            <w:vAlign w:val="center"/>
          </w:tcPr>
          <w:p>
            <w:pPr>
              <w:spacing w:line="340" w:lineRule="exact"/>
              <w:jc w:val="center"/>
              <w:rPr>
                <w:rFonts w:eastAsia="仿宋_GB2312"/>
                <w:sz w:val="24"/>
              </w:rPr>
            </w:pPr>
            <w:r>
              <w:rPr>
                <w:rFonts w:hint="eastAsia" w:eastAsia="仿宋_GB2312"/>
                <w:sz w:val="24"/>
              </w:rPr>
              <w:t>B100301</w:t>
            </w:r>
            <w:r>
              <w:rPr>
                <w:rFonts w:hint="eastAsia" w:eastAsia="仿宋_GB2312"/>
                <w:sz w:val="24"/>
              </w:rPr>
              <w:br w:type="textWrapping"/>
            </w:r>
            <w:r>
              <w:rPr>
                <w:rFonts w:hint="eastAsia" w:eastAsia="仿宋_GB2312"/>
                <w:sz w:val="24"/>
              </w:rPr>
              <w:t>（临床医学）</w:t>
            </w:r>
          </w:p>
        </w:tc>
        <w:tc>
          <w:tcPr>
            <w:tcW w:w="1134" w:type="dxa"/>
            <w:tcBorders>
              <w:bottom w:val="single" w:color="auto" w:sz="4" w:space="0"/>
            </w:tcBorders>
            <w:noWrap/>
            <w:vAlign w:val="center"/>
          </w:tcPr>
          <w:p>
            <w:pPr>
              <w:spacing w:line="340" w:lineRule="exact"/>
              <w:jc w:val="center"/>
              <w:rPr>
                <w:rFonts w:hint="eastAsia" w:eastAsia="仿宋_GB2312"/>
                <w:sz w:val="24"/>
              </w:rPr>
            </w:pPr>
            <w:r>
              <w:rPr>
                <w:rFonts w:hint="eastAsia" w:eastAsia="仿宋_GB2312"/>
                <w:sz w:val="24"/>
              </w:rPr>
              <w:t>本科</w:t>
            </w:r>
          </w:p>
          <w:p>
            <w:pPr>
              <w:spacing w:line="340" w:lineRule="exact"/>
              <w:jc w:val="center"/>
              <w:rPr>
                <w:rFonts w:hint="eastAsia" w:eastAsia="仿宋_GB2312"/>
                <w:sz w:val="24"/>
                <w:lang w:eastAsia="zh-CN"/>
              </w:rPr>
            </w:pPr>
            <w:r>
              <w:rPr>
                <w:rFonts w:hint="eastAsia" w:eastAsia="仿宋_GB2312"/>
                <w:sz w:val="24"/>
                <w:lang w:eastAsia="zh-CN"/>
              </w:rPr>
              <w:t>学士</w:t>
            </w:r>
          </w:p>
        </w:tc>
        <w:tc>
          <w:tcPr>
            <w:tcW w:w="1418" w:type="dxa"/>
            <w:tcBorders>
              <w:bottom w:val="single" w:color="auto" w:sz="4" w:space="0"/>
            </w:tcBorders>
            <w:noWrap/>
            <w:vAlign w:val="center"/>
          </w:tcPr>
          <w:p>
            <w:pPr>
              <w:spacing w:line="340" w:lineRule="exact"/>
              <w:jc w:val="center"/>
              <w:rPr>
                <w:rFonts w:eastAsia="仿宋_GB2312"/>
                <w:sz w:val="24"/>
              </w:rPr>
            </w:pPr>
            <w:r>
              <w:rPr>
                <w:rFonts w:hint="eastAsia" w:eastAsia="仿宋_GB2312"/>
                <w:sz w:val="24"/>
                <w:lang w:eastAsia="zh-CN"/>
              </w:rPr>
              <w:t>主治</w:t>
            </w:r>
            <w:r>
              <w:rPr>
                <w:rFonts w:hint="eastAsia" w:eastAsia="仿宋_GB2312"/>
                <w:sz w:val="24"/>
              </w:rPr>
              <w:t>医师</w:t>
            </w:r>
            <w:r>
              <w:rPr>
                <w:rFonts w:hint="eastAsia" w:eastAsia="仿宋_GB2312"/>
                <w:sz w:val="24"/>
                <w:lang w:val="en-US" w:eastAsia="zh-CN"/>
              </w:rPr>
              <w:t>及</w:t>
            </w:r>
            <w:r>
              <w:rPr>
                <w:rFonts w:hint="eastAsia" w:eastAsia="仿宋_GB2312"/>
                <w:sz w:val="24"/>
              </w:rPr>
              <w:t>以上职称</w:t>
            </w:r>
          </w:p>
        </w:tc>
        <w:tc>
          <w:tcPr>
            <w:tcW w:w="3228" w:type="dxa"/>
            <w:tcBorders>
              <w:bottom w:val="single" w:color="auto" w:sz="4" w:space="0"/>
            </w:tcBorders>
            <w:noWrap/>
            <w:vAlign w:val="center"/>
          </w:tcPr>
          <w:p>
            <w:pPr>
              <w:spacing w:line="340" w:lineRule="exact"/>
              <w:jc w:val="left"/>
              <w:rPr>
                <w:rFonts w:eastAsia="仿宋_GB2312"/>
                <w:sz w:val="24"/>
              </w:rPr>
            </w:pPr>
            <w:r>
              <w:rPr>
                <w:rFonts w:hint="eastAsia" w:eastAsia="仿宋_GB2312"/>
                <w:sz w:val="24"/>
              </w:rPr>
              <w:t>1、年龄在</w:t>
            </w:r>
            <w:r>
              <w:rPr>
                <w:rFonts w:hint="eastAsia" w:eastAsia="仿宋_GB2312"/>
                <w:sz w:val="24"/>
                <w:lang w:val="en-US" w:eastAsia="zh-CN"/>
              </w:rPr>
              <w:t>45</w:t>
            </w:r>
            <w:r>
              <w:rPr>
                <w:rFonts w:hint="eastAsia" w:eastAsia="仿宋_GB2312"/>
                <w:sz w:val="24"/>
              </w:rPr>
              <w:t>周岁以下；</w:t>
            </w:r>
            <w:r>
              <w:rPr>
                <w:rFonts w:hint="eastAsia" w:eastAsia="仿宋_GB2312"/>
                <w:sz w:val="24"/>
              </w:rPr>
              <w:br w:type="textWrapping"/>
            </w:r>
            <w:r>
              <w:rPr>
                <w:rFonts w:hint="eastAsia" w:eastAsia="仿宋_GB2312"/>
                <w:sz w:val="24"/>
              </w:rPr>
              <w:t>2、具有医师执业资格；</w:t>
            </w:r>
            <w:r>
              <w:rPr>
                <w:rFonts w:hint="eastAsia" w:eastAsia="仿宋_GB2312"/>
                <w:sz w:val="24"/>
              </w:rPr>
              <w:br w:type="textWrapping"/>
            </w:r>
            <w:r>
              <w:rPr>
                <w:rFonts w:hint="eastAsia" w:eastAsia="仿宋_GB2312"/>
                <w:sz w:val="24"/>
              </w:rPr>
              <w:t>3、具有</w:t>
            </w:r>
            <w:r>
              <w:rPr>
                <w:rFonts w:hint="eastAsia" w:eastAsia="仿宋_GB2312"/>
                <w:sz w:val="24"/>
                <w:lang w:eastAsia="zh-CN"/>
              </w:rPr>
              <w:t>主治</w:t>
            </w:r>
            <w:r>
              <w:rPr>
                <w:rFonts w:hint="eastAsia" w:eastAsia="仿宋_GB2312"/>
                <w:sz w:val="24"/>
              </w:rPr>
              <w:t>医师职称证书；</w:t>
            </w:r>
            <w:r>
              <w:rPr>
                <w:rFonts w:hint="eastAsia" w:eastAsia="仿宋_GB2312"/>
                <w:sz w:val="24"/>
              </w:rPr>
              <w:br w:type="textWrapping"/>
            </w:r>
            <w:r>
              <w:rPr>
                <w:rFonts w:hint="eastAsia" w:eastAsia="仿宋_GB2312"/>
                <w:sz w:val="24"/>
              </w:rPr>
              <w:t>4、</w:t>
            </w:r>
            <w:r>
              <w:rPr>
                <w:rFonts w:hint="eastAsia" w:eastAsia="仿宋_GB2312"/>
                <w:sz w:val="24"/>
                <w:lang w:eastAsia="zh-CN"/>
              </w:rPr>
              <w:t>五年</w:t>
            </w:r>
            <w:r>
              <w:rPr>
                <w:rFonts w:hint="eastAsia" w:eastAsia="仿宋_GB2312"/>
                <w:sz w:val="24"/>
              </w:rPr>
              <w:t>以上</w:t>
            </w:r>
            <w:r>
              <w:rPr>
                <w:rFonts w:hint="eastAsia" w:eastAsia="仿宋_GB2312"/>
                <w:sz w:val="24"/>
                <w:lang w:eastAsia="zh-CN"/>
              </w:rPr>
              <w:t>二甲医院</w:t>
            </w:r>
            <w:r>
              <w:rPr>
                <w:rFonts w:hint="eastAsia" w:eastAsia="仿宋_GB2312"/>
                <w:sz w:val="24"/>
              </w:rPr>
              <w:t>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48" w:type="dxa"/>
            <w:noWrap/>
            <w:vAlign w:val="center"/>
          </w:tcPr>
          <w:p>
            <w:pPr>
              <w:spacing w:line="340" w:lineRule="exact"/>
              <w:jc w:val="center"/>
              <w:rPr>
                <w:rFonts w:eastAsia="仿宋_GB2312"/>
                <w:sz w:val="24"/>
              </w:rPr>
            </w:pPr>
            <w:r>
              <w:rPr>
                <w:rFonts w:hint="eastAsia" w:eastAsia="仿宋_GB2312"/>
                <w:sz w:val="24"/>
              </w:rPr>
              <w:t>2</w:t>
            </w:r>
          </w:p>
        </w:tc>
        <w:tc>
          <w:tcPr>
            <w:tcW w:w="1445" w:type="dxa"/>
            <w:noWrap/>
            <w:vAlign w:val="center"/>
          </w:tcPr>
          <w:p>
            <w:pPr>
              <w:spacing w:line="340" w:lineRule="exact"/>
              <w:jc w:val="center"/>
              <w:rPr>
                <w:rFonts w:eastAsia="仿宋_GB2312"/>
                <w:sz w:val="24"/>
              </w:rPr>
            </w:pPr>
            <w:r>
              <w:rPr>
                <w:rFonts w:hint="eastAsia" w:eastAsia="仿宋_GB2312"/>
                <w:sz w:val="24"/>
                <w:lang w:eastAsia="zh-CN"/>
              </w:rPr>
              <w:t>妇产科</w:t>
            </w:r>
            <w:r>
              <w:rPr>
                <w:rFonts w:hint="eastAsia" w:eastAsia="仿宋_GB2312"/>
                <w:sz w:val="24"/>
              </w:rPr>
              <w:t>医生</w:t>
            </w:r>
          </w:p>
        </w:tc>
        <w:tc>
          <w:tcPr>
            <w:tcW w:w="1195" w:type="dxa"/>
            <w:noWrap/>
            <w:vAlign w:val="center"/>
          </w:tcPr>
          <w:p>
            <w:pPr>
              <w:spacing w:line="340" w:lineRule="exact"/>
              <w:jc w:val="center"/>
              <w:rPr>
                <w:rFonts w:eastAsia="仿宋_GB2312"/>
                <w:sz w:val="24"/>
              </w:rPr>
            </w:pPr>
            <w:r>
              <w:rPr>
                <w:rFonts w:hint="eastAsia" w:eastAsia="仿宋_GB2312"/>
                <w:sz w:val="24"/>
              </w:rPr>
              <w:t>专业技术岗位</w:t>
            </w:r>
          </w:p>
        </w:tc>
        <w:tc>
          <w:tcPr>
            <w:tcW w:w="1498" w:type="dxa"/>
            <w:noWrap/>
            <w:vAlign w:val="center"/>
          </w:tcPr>
          <w:p>
            <w:pPr>
              <w:spacing w:line="340" w:lineRule="exact"/>
              <w:jc w:val="center"/>
              <w:rPr>
                <w:rFonts w:eastAsia="仿宋_GB2312"/>
                <w:sz w:val="24"/>
              </w:rPr>
            </w:pPr>
            <w:r>
              <w:rPr>
                <w:rFonts w:hint="eastAsia" w:eastAsia="仿宋_GB2312"/>
                <w:sz w:val="24"/>
              </w:rPr>
              <w:t>专业技术十二级以上</w:t>
            </w:r>
          </w:p>
        </w:tc>
        <w:tc>
          <w:tcPr>
            <w:tcW w:w="1701" w:type="dxa"/>
            <w:noWrap/>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002</w:t>
            </w:r>
          </w:p>
        </w:tc>
        <w:tc>
          <w:tcPr>
            <w:tcW w:w="851" w:type="dxa"/>
            <w:noWrap/>
            <w:vAlign w:val="center"/>
          </w:tcPr>
          <w:p>
            <w:pPr>
              <w:spacing w:line="340" w:lineRule="exact"/>
              <w:jc w:val="center"/>
              <w:rPr>
                <w:rFonts w:eastAsia="仿宋_GB2312"/>
                <w:sz w:val="24"/>
              </w:rPr>
            </w:pPr>
            <w:r>
              <w:rPr>
                <w:rFonts w:hint="eastAsia" w:eastAsia="仿宋_GB2312"/>
                <w:sz w:val="24"/>
              </w:rPr>
              <w:t>1</w:t>
            </w:r>
          </w:p>
        </w:tc>
        <w:tc>
          <w:tcPr>
            <w:tcW w:w="1842" w:type="dxa"/>
            <w:noWrap/>
            <w:vAlign w:val="center"/>
          </w:tcPr>
          <w:p>
            <w:pPr>
              <w:spacing w:line="340" w:lineRule="exact"/>
              <w:jc w:val="center"/>
              <w:rPr>
                <w:rFonts w:eastAsia="仿宋_GB2312"/>
                <w:sz w:val="24"/>
              </w:rPr>
            </w:pPr>
            <w:r>
              <w:rPr>
                <w:rFonts w:hint="eastAsia" w:eastAsia="仿宋_GB2312"/>
                <w:sz w:val="24"/>
              </w:rPr>
              <w:t>B100301</w:t>
            </w:r>
            <w:r>
              <w:rPr>
                <w:rFonts w:hint="eastAsia" w:eastAsia="仿宋_GB2312"/>
                <w:sz w:val="24"/>
              </w:rPr>
              <w:br w:type="textWrapping"/>
            </w:r>
            <w:r>
              <w:rPr>
                <w:rFonts w:hint="eastAsia" w:eastAsia="仿宋_GB2312"/>
                <w:sz w:val="24"/>
              </w:rPr>
              <w:t>（临床医学）</w:t>
            </w:r>
          </w:p>
        </w:tc>
        <w:tc>
          <w:tcPr>
            <w:tcW w:w="1134" w:type="dxa"/>
            <w:tcBorders>
              <w:bottom w:val="single" w:color="auto" w:sz="4" w:space="0"/>
            </w:tcBorders>
            <w:noWrap/>
            <w:vAlign w:val="center"/>
          </w:tcPr>
          <w:p>
            <w:pPr>
              <w:spacing w:line="340" w:lineRule="exact"/>
              <w:jc w:val="center"/>
              <w:rPr>
                <w:rFonts w:hint="eastAsia" w:eastAsia="仿宋_GB2312"/>
                <w:sz w:val="24"/>
              </w:rPr>
            </w:pPr>
            <w:r>
              <w:rPr>
                <w:rFonts w:hint="eastAsia" w:eastAsia="仿宋_GB2312"/>
                <w:sz w:val="24"/>
              </w:rPr>
              <w:t>本科</w:t>
            </w:r>
          </w:p>
          <w:p>
            <w:pPr>
              <w:spacing w:line="340" w:lineRule="exact"/>
              <w:jc w:val="center"/>
              <w:rPr>
                <w:rFonts w:eastAsia="仿宋_GB2312"/>
                <w:sz w:val="24"/>
              </w:rPr>
            </w:pPr>
            <w:r>
              <w:rPr>
                <w:rFonts w:hint="eastAsia" w:eastAsia="仿宋_GB2312"/>
                <w:sz w:val="24"/>
                <w:lang w:eastAsia="zh-CN"/>
              </w:rPr>
              <w:t>学士</w:t>
            </w:r>
          </w:p>
        </w:tc>
        <w:tc>
          <w:tcPr>
            <w:tcW w:w="1418" w:type="dxa"/>
            <w:tcBorders>
              <w:bottom w:val="single" w:color="auto" w:sz="4" w:space="0"/>
            </w:tcBorders>
            <w:noWrap/>
            <w:vAlign w:val="center"/>
          </w:tcPr>
          <w:p>
            <w:pPr>
              <w:spacing w:line="340" w:lineRule="exact"/>
              <w:jc w:val="center"/>
              <w:rPr>
                <w:rFonts w:eastAsia="仿宋_GB2312"/>
                <w:sz w:val="24"/>
              </w:rPr>
            </w:pPr>
            <w:r>
              <w:rPr>
                <w:rFonts w:hint="eastAsia" w:eastAsia="仿宋_GB2312"/>
                <w:sz w:val="24"/>
              </w:rPr>
              <w:t>医师</w:t>
            </w:r>
            <w:r>
              <w:rPr>
                <w:rFonts w:hint="eastAsia" w:eastAsia="仿宋_GB2312"/>
                <w:sz w:val="24"/>
                <w:lang w:val="en-US" w:eastAsia="zh-CN"/>
              </w:rPr>
              <w:t>及</w:t>
            </w:r>
            <w:r>
              <w:rPr>
                <w:rFonts w:hint="eastAsia" w:eastAsia="仿宋_GB2312"/>
                <w:sz w:val="24"/>
              </w:rPr>
              <w:t>以上职称</w:t>
            </w:r>
          </w:p>
        </w:tc>
        <w:tc>
          <w:tcPr>
            <w:tcW w:w="3228" w:type="dxa"/>
            <w:tcBorders>
              <w:bottom w:val="single" w:color="auto" w:sz="4" w:space="0"/>
            </w:tcBorders>
            <w:noWrap/>
            <w:vAlign w:val="center"/>
          </w:tcPr>
          <w:p>
            <w:pPr>
              <w:numPr>
                <w:ilvl w:val="0"/>
                <w:numId w:val="0"/>
              </w:numPr>
              <w:spacing w:line="340" w:lineRule="exact"/>
              <w:jc w:val="left"/>
              <w:rPr>
                <w:rFonts w:hint="eastAsia" w:eastAsia="仿宋_GB2312"/>
                <w:sz w:val="24"/>
              </w:rPr>
            </w:pPr>
            <w:r>
              <w:rPr>
                <w:rFonts w:hint="eastAsia" w:eastAsia="仿宋_GB2312"/>
                <w:sz w:val="24"/>
                <w:lang w:val="en-US" w:eastAsia="zh-CN"/>
              </w:rPr>
              <w:t>1、</w:t>
            </w:r>
            <w:r>
              <w:rPr>
                <w:rFonts w:hint="eastAsia" w:eastAsia="仿宋_GB2312"/>
                <w:sz w:val="24"/>
              </w:rPr>
              <w:t>年龄在</w:t>
            </w:r>
            <w:r>
              <w:rPr>
                <w:rFonts w:hint="eastAsia" w:eastAsia="仿宋_GB2312"/>
                <w:sz w:val="24"/>
                <w:lang w:val="en-US" w:eastAsia="zh-CN"/>
              </w:rPr>
              <w:t>40</w:t>
            </w:r>
            <w:r>
              <w:rPr>
                <w:rFonts w:hint="eastAsia" w:eastAsia="仿宋_GB2312"/>
                <w:sz w:val="24"/>
              </w:rPr>
              <w:t>周岁以下；</w:t>
            </w:r>
            <w:r>
              <w:rPr>
                <w:rFonts w:hint="eastAsia" w:eastAsia="仿宋_GB2312"/>
                <w:sz w:val="24"/>
              </w:rPr>
              <w:br w:type="textWrapping"/>
            </w:r>
            <w:r>
              <w:rPr>
                <w:rFonts w:hint="eastAsia" w:eastAsia="仿宋_GB2312"/>
                <w:sz w:val="24"/>
                <w:lang w:val="en-US" w:eastAsia="zh-CN"/>
              </w:rPr>
              <w:t>2</w:t>
            </w:r>
            <w:r>
              <w:rPr>
                <w:rFonts w:hint="eastAsia" w:eastAsia="仿宋_GB2312"/>
                <w:sz w:val="24"/>
              </w:rPr>
              <w:t>、具有医师职称证书；</w:t>
            </w:r>
            <w:r>
              <w:rPr>
                <w:rFonts w:hint="eastAsia" w:eastAsia="仿宋_GB2312"/>
                <w:sz w:val="24"/>
              </w:rPr>
              <w:br w:type="textWrapping"/>
            </w:r>
            <w:r>
              <w:rPr>
                <w:rFonts w:hint="eastAsia" w:eastAsia="仿宋_GB2312"/>
                <w:sz w:val="24"/>
                <w:lang w:val="en-US" w:eastAsia="zh-CN"/>
              </w:rPr>
              <w:t>3</w:t>
            </w:r>
            <w:r>
              <w:rPr>
                <w:rFonts w:hint="eastAsia" w:eastAsia="仿宋_GB2312"/>
                <w:sz w:val="24"/>
              </w:rPr>
              <w:t>、已取得规培证书；</w:t>
            </w:r>
          </w:p>
          <w:p>
            <w:pPr>
              <w:numPr>
                <w:ilvl w:val="0"/>
                <w:numId w:val="0"/>
              </w:numPr>
              <w:spacing w:line="340" w:lineRule="exact"/>
              <w:jc w:val="left"/>
              <w:rPr>
                <w:rFonts w:eastAsia="仿宋_GB2312"/>
                <w:sz w:val="24"/>
              </w:rPr>
            </w:pPr>
            <w:r>
              <w:rPr>
                <w:rFonts w:hint="eastAsia" w:eastAsia="仿宋_GB2312"/>
                <w:sz w:val="24"/>
                <w:lang w:val="en-US" w:eastAsia="zh-CN"/>
              </w:rPr>
              <w:t>4、两</w:t>
            </w:r>
            <w:r>
              <w:rPr>
                <w:rFonts w:hint="eastAsia" w:eastAsia="仿宋_GB2312"/>
                <w:sz w:val="24"/>
              </w:rPr>
              <w:t>年以上</w:t>
            </w:r>
            <w:r>
              <w:rPr>
                <w:rFonts w:hint="eastAsia" w:eastAsia="仿宋_GB2312"/>
                <w:sz w:val="24"/>
                <w:lang w:eastAsia="zh-CN"/>
              </w:rPr>
              <w:t>二甲医院</w:t>
            </w:r>
            <w:r>
              <w:rPr>
                <w:rFonts w:hint="eastAsia" w:eastAsia="仿宋_GB2312"/>
                <w:sz w:val="24"/>
              </w:rPr>
              <w:t>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648" w:type="dxa"/>
            <w:noWrap/>
            <w:vAlign w:val="center"/>
          </w:tcPr>
          <w:p>
            <w:pPr>
              <w:spacing w:line="340" w:lineRule="exact"/>
              <w:jc w:val="center"/>
              <w:rPr>
                <w:rFonts w:eastAsia="仿宋_GB2312"/>
                <w:sz w:val="24"/>
              </w:rPr>
            </w:pPr>
            <w:r>
              <w:rPr>
                <w:rFonts w:hint="eastAsia" w:eastAsia="仿宋_GB2312"/>
                <w:sz w:val="24"/>
              </w:rPr>
              <w:t>3</w:t>
            </w:r>
          </w:p>
        </w:tc>
        <w:tc>
          <w:tcPr>
            <w:tcW w:w="1445" w:type="dxa"/>
            <w:noWrap/>
            <w:vAlign w:val="center"/>
          </w:tcPr>
          <w:p>
            <w:pPr>
              <w:spacing w:line="340" w:lineRule="exact"/>
              <w:jc w:val="center"/>
              <w:rPr>
                <w:rFonts w:hint="eastAsia" w:eastAsia="仿宋_GB2312"/>
                <w:sz w:val="24"/>
                <w:lang w:eastAsia="zh-CN"/>
              </w:rPr>
            </w:pPr>
            <w:r>
              <w:rPr>
                <w:rFonts w:hint="eastAsia" w:eastAsia="仿宋_GB2312"/>
                <w:sz w:val="24"/>
                <w:lang w:eastAsia="zh-CN"/>
              </w:rPr>
              <w:t>中医科针灸推拿医师</w:t>
            </w:r>
          </w:p>
        </w:tc>
        <w:tc>
          <w:tcPr>
            <w:tcW w:w="1195" w:type="dxa"/>
            <w:noWrap/>
            <w:vAlign w:val="center"/>
          </w:tcPr>
          <w:p>
            <w:pPr>
              <w:spacing w:line="340" w:lineRule="exact"/>
              <w:jc w:val="center"/>
              <w:rPr>
                <w:rFonts w:eastAsia="仿宋_GB2312"/>
                <w:sz w:val="24"/>
              </w:rPr>
            </w:pPr>
            <w:r>
              <w:rPr>
                <w:rFonts w:hint="eastAsia" w:eastAsia="仿宋_GB2312"/>
                <w:sz w:val="24"/>
              </w:rPr>
              <w:t>专业技术岗位</w:t>
            </w:r>
          </w:p>
        </w:tc>
        <w:tc>
          <w:tcPr>
            <w:tcW w:w="1498" w:type="dxa"/>
            <w:noWrap/>
            <w:vAlign w:val="center"/>
          </w:tcPr>
          <w:p>
            <w:pPr>
              <w:spacing w:line="340" w:lineRule="exact"/>
              <w:jc w:val="center"/>
              <w:rPr>
                <w:rFonts w:eastAsia="仿宋_GB2312"/>
                <w:sz w:val="24"/>
              </w:rPr>
            </w:pPr>
            <w:r>
              <w:rPr>
                <w:rFonts w:hint="eastAsia" w:eastAsia="仿宋_GB2312"/>
                <w:sz w:val="24"/>
              </w:rPr>
              <w:t>专业技术</w:t>
            </w:r>
            <w:r>
              <w:rPr>
                <w:rFonts w:hint="eastAsia" w:eastAsia="仿宋_GB2312"/>
                <w:sz w:val="24"/>
                <w:lang w:eastAsia="zh-CN"/>
              </w:rPr>
              <w:t>十二</w:t>
            </w:r>
            <w:r>
              <w:rPr>
                <w:rFonts w:hint="eastAsia" w:eastAsia="仿宋_GB2312"/>
                <w:sz w:val="24"/>
              </w:rPr>
              <w:t>级以上</w:t>
            </w:r>
          </w:p>
        </w:tc>
        <w:tc>
          <w:tcPr>
            <w:tcW w:w="1701" w:type="dxa"/>
            <w:noWrap/>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003</w:t>
            </w:r>
          </w:p>
        </w:tc>
        <w:tc>
          <w:tcPr>
            <w:tcW w:w="851" w:type="dxa"/>
            <w:noWrap/>
            <w:vAlign w:val="center"/>
          </w:tcPr>
          <w:p>
            <w:pPr>
              <w:spacing w:line="340" w:lineRule="exact"/>
              <w:jc w:val="center"/>
              <w:rPr>
                <w:rFonts w:eastAsia="仿宋_GB2312"/>
                <w:sz w:val="24"/>
              </w:rPr>
            </w:pPr>
            <w:r>
              <w:rPr>
                <w:rFonts w:hint="eastAsia" w:eastAsia="仿宋_GB2312"/>
                <w:sz w:val="24"/>
              </w:rPr>
              <w:t>1</w:t>
            </w:r>
          </w:p>
        </w:tc>
        <w:tc>
          <w:tcPr>
            <w:tcW w:w="1842" w:type="dxa"/>
            <w:noWrap/>
            <w:vAlign w:val="center"/>
          </w:tcPr>
          <w:p>
            <w:pPr>
              <w:spacing w:line="340" w:lineRule="exact"/>
              <w:jc w:val="center"/>
              <w:rPr>
                <w:rFonts w:eastAsia="仿宋_GB2312"/>
                <w:sz w:val="24"/>
              </w:rPr>
            </w:pPr>
            <w:r>
              <w:rPr>
                <w:rFonts w:hint="eastAsia" w:eastAsia="仿宋_GB2312"/>
                <w:sz w:val="24"/>
              </w:rPr>
              <w:t>B100301</w:t>
            </w:r>
            <w:r>
              <w:rPr>
                <w:rFonts w:hint="eastAsia" w:eastAsia="仿宋_GB2312"/>
                <w:sz w:val="24"/>
              </w:rPr>
              <w:br w:type="textWrapping"/>
            </w:r>
            <w:r>
              <w:rPr>
                <w:rFonts w:hint="eastAsia" w:eastAsia="仿宋_GB2312"/>
                <w:sz w:val="24"/>
              </w:rPr>
              <w:t>（临床医学）</w:t>
            </w:r>
          </w:p>
        </w:tc>
        <w:tc>
          <w:tcPr>
            <w:tcW w:w="1134" w:type="dxa"/>
            <w:tcBorders>
              <w:bottom w:val="single" w:color="auto" w:sz="4" w:space="0"/>
            </w:tcBorders>
            <w:noWrap/>
            <w:vAlign w:val="center"/>
          </w:tcPr>
          <w:p>
            <w:pPr>
              <w:spacing w:line="340" w:lineRule="exact"/>
              <w:jc w:val="center"/>
              <w:rPr>
                <w:rFonts w:hint="eastAsia" w:eastAsia="仿宋_GB2312"/>
                <w:sz w:val="24"/>
              </w:rPr>
            </w:pPr>
            <w:r>
              <w:rPr>
                <w:rFonts w:hint="eastAsia" w:eastAsia="仿宋_GB2312"/>
                <w:sz w:val="24"/>
              </w:rPr>
              <w:t>本科</w:t>
            </w:r>
          </w:p>
          <w:p>
            <w:pPr>
              <w:spacing w:line="340" w:lineRule="exact"/>
              <w:jc w:val="center"/>
              <w:rPr>
                <w:rFonts w:hint="eastAsia" w:eastAsia="仿宋_GB2312"/>
                <w:sz w:val="24"/>
              </w:rPr>
            </w:pPr>
            <w:r>
              <w:rPr>
                <w:rFonts w:hint="eastAsia" w:eastAsia="仿宋_GB2312"/>
                <w:sz w:val="24"/>
                <w:lang w:eastAsia="zh-CN"/>
              </w:rPr>
              <w:t>学士</w:t>
            </w:r>
          </w:p>
        </w:tc>
        <w:tc>
          <w:tcPr>
            <w:tcW w:w="1418" w:type="dxa"/>
            <w:tcBorders>
              <w:bottom w:val="single" w:color="auto" w:sz="4" w:space="0"/>
            </w:tcBorders>
            <w:noWrap/>
            <w:vAlign w:val="center"/>
          </w:tcPr>
          <w:p>
            <w:pPr>
              <w:spacing w:line="340" w:lineRule="exact"/>
              <w:jc w:val="center"/>
              <w:rPr>
                <w:rFonts w:eastAsia="仿宋_GB2312"/>
                <w:sz w:val="24"/>
              </w:rPr>
            </w:pPr>
            <w:r>
              <w:rPr>
                <w:rFonts w:hint="eastAsia" w:eastAsia="仿宋_GB2312"/>
                <w:sz w:val="24"/>
              </w:rPr>
              <w:t>医师</w:t>
            </w:r>
            <w:r>
              <w:rPr>
                <w:rFonts w:hint="eastAsia" w:eastAsia="仿宋_GB2312"/>
                <w:sz w:val="24"/>
                <w:lang w:val="en-US" w:eastAsia="zh-CN"/>
              </w:rPr>
              <w:t>及</w:t>
            </w:r>
            <w:r>
              <w:rPr>
                <w:rFonts w:hint="eastAsia" w:eastAsia="仿宋_GB2312"/>
                <w:sz w:val="24"/>
              </w:rPr>
              <w:t>以上职称</w:t>
            </w:r>
          </w:p>
        </w:tc>
        <w:tc>
          <w:tcPr>
            <w:tcW w:w="3228" w:type="dxa"/>
            <w:tcBorders>
              <w:bottom w:val="single" w:color="auto" w:sz="4" w:space="0"/>
            </w:tcBorders>
            <w:noWrap/>
            <w:vAlign w:val="center"/>
          </w:tcPr>
          <w:p>
            <w:pPr>
              <w:numPr>
                <w:ilvl w:val="0"/>
                <w:numId w:val="0"/>
              </w:numPr>
              <w:spacing w:line="340" w:lineRule="exact"/>
              <w:jc w:val="left"/>
              <w:rPr>
                <w:rFonts w:hint="eastAsia" w:eastAsia="仿宋_GB2312"/>
                <w:sz w:val="24"/>
              </w:rPr>
            </w:pPr>
            <w:r>
              <w:rPr>
                <w:rFonts w:hint="eastAsia" w:eastAsia="仿宋_GB2312"/>
                <w:sz w:val="24"/>
                <w:lang w:val="en-US" w:eastAsia="zh-CN"/>
              </w:rPr>
              <w:t>1、</w:t>
            </w:r>
            <w:r>
              <w:rPr>
                <w:rFonts w:hint="eastAsia" w:eastAsia="仿宋_GB2312"/>
                <w:sz w:val="24"/>
              </w:rPr>
              <w:t>年龄在</w:t>
            </w:r>
            <w:r>
              <w:rPr>
                <w:rFonts w:hint="eastAsia" w:eastAsia="仿宋_GB2312"/>
                <w:sz w:val="24"/>
                <w:lang w:val="en-US" w:eastAsia="zh-CN"/>
              </w:rPr>
              <w:t>40</w:t>
            </w:r>
            <w:r>
              <w:rPr>
                <w:rFonts w:hint="eastAsia" w:eastAsia="仿宋_GB2312"/>
                <w:sz w:val="24"/>
              </w:rPr>
              <w:t>周岁以下；</w:t>
            </w:r>
            <w:r>
              <w:rPr>
                <w:rFonts w:hint="eastAsia" w:eastAsia="仿宋_GB2312"/>
                <w:sz w:val="24"/>
              </w:rPr>
              <w:br w:type="textWrapping"/>
            </w:r>
            <w:r>
              <w:rPr>
                <w:rFonts w:hint="eastAsia" w:eastAsia="仿宋_GB2312"/>
                <w:sz w:val="24"/>
                <w:lang w:val="en-US" w:eastAsia="zh-CN"/>
              </w:rPr>
              <w:t>2</w:t>
            </w:r>
            <w:r>
              <w:rPr>
                <w:rFonts w:hint="eastAsia" w:eastAsia="仿宋_GB2312"/>
                <w:sz w:val="24"/>
              </w:rPr>
              <w:t>、具有医师职称证书；</w:t>
            </w:r>
            <w:r>
              <w:rPr>
                <w:rFonts w:hint="eastAsia" w:eastAsia="仿宋_GB2312"/>
                <w:sz w:val="24"/>
              </w:rPr>
              <w:br w:type="textWrapping"/>
            </w:r>
            <w:r>
              <w:rPr>
                <w:rFonts w:hint="eastAsia" w:eastAsia="仿宋_GB2312"/>
                <w:sz w:val="24"/>
                <w:lang w:val="en-US" w:eastAsia="zh-CN"/>
              </w:rPr>
              <w:t>3</w:t>
            </w:r>
            <w:r>
              <w:rPr>
                <w:rFonts w:hint="eastAsia" w:eastAsia="仿宋_GB2312"/>
                <w:sz w:val="24"/>
              </w:rPr>
              <w:t>、已取得规培证书；</w:t>
            </w:r>
          </w:p>
          <w:p>
            <w:pPr>
              <w:spacing w:line="340" w:lineRule="exact"/>
              <w:jc w:val="left"/>
              <w:rPr>
                <w:rFonts w:hint="eastAsia" w:eastAsia="仿宋_GB2312"/>
                <w:sz w:val="24"/>
                <w:lang w:eastAsia="zh-CN"/>
              </w:rPr>
            </w:pPr>
            <w:r>
              <w:rPr>
                <w:rFonts w:hint="eastAsia" w:eastAsia="仿宋_GB2312"/>
                <w:sz w:val="24"/>
                <w:lang w:val="en-US" w:eastAsia="zh-CN"/>
              </w:rPr>
              <w:t>4、两</w:t>
            </w:r>
            <w:r>
              <w:rPr>
                <w:rFonts w:hint="eastAsia" w:eastAsia="仿宋_GB2312"/>
                <w:sz w:val="24"/>
              </w:rPr>
              <w:t>年以上</w:t>
            </w:r>
            <w:r>
              <w:rPr>
                <w:rFonts w:hint="eastAsia" w:eastAsia="仿宋_GB2312"/>
                <w:sz w:val="24"/>
                <w:lang w:eastAsia="zh-CN"/>
              </w:rPr>
              <w:t>二甲医院</w:t>
            </w:r>
            <w:r>
              <w:rPr>
                <w:rFonts w:hint="eastAsia" w:eastAsia="仿宋_GB2312"/>
                <w:sz w:val="24"/>
              </w:rPr>
              <w:t>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648" w:type="dxa"/>
            <w:noWrap/>
            <w:vAlign w:val="center"/>
          </w:tcPr>
          <w:p>
            <w:pPr>
              <w:spacing w:line="340" w:lineRule="exact"/>
              <w:jc w:val="center"/>
              <w:rPr>
                <w:rFonts w:hint="eastAsia" w:eastAsia="仿宋_GB2312"/>
                <w:sz w:val="24"/>
                <w:lang w:eastAsia="zh-CN"/>
              </w:rPr>
            </w:pPr>
            <w:r>
              <w:rPr>
                <w:rFonts w:hint="eastAsia" w:eastAsia="仿宋_GB2312"/>
                <w:sz w:val="24"/>
                <w:lang w:val="en-US" w:eastAsia="zh-CN"/>
              </w:rPr>
              <w:t>4</w:t>
            </w:r>
          </w:p>
        </w:tc>
        <w:tc>
          <w:tcPr>
            <w:tcW w:w="1445" w:type="dxa"/>
            <w:noWrap/>
            <w:vAlign w:val="center"/>
          </w:tcPr>
          <w:p>
            <w:pPr>
              <w:spacing w:line="340" w:lineRule="exact"/>
              <w:jc w:val="center"/>
              <w:rPr>
                <w:rFonts w:eastAsia="仿宋_GB2312"/>
                <w:sz w:val="24"/>
              </w:rPr>
            </w:pPr>
            <w:r>
              <w:rPr>
                <w:rFonts w:hint="eastAsia" w:eastAsia="仿宋_GB2312"/>
                <w:sz w:val="24"/>
                <w:lang w:eastAsia="zh-CN"/>
              </w:rPr>
              <w:t>影像医师</w:t>
            </w:r>
          </w:p>
        </w:tc>
        <w:tc>
          <w:tcPr>
            <w:tcW w:w="1195" w:type="dxa"/>
            <w:noWrap/>
            <w:vAlign w:val="center"/>
          </w:tcPr>
          <w:p>
            <w:pPr>
              <w:spacing w:line="340" w:lineRule="exact"/>
              <w:jc w:val="center"/>
              <w:rPr>
                <w:rFonts w:hint="eastAsia" w:eastAsia="仿宋_GB2312"/>
                <w:sz w:val="24"/>
              </w:rPr>
            </w:pPr>
            <w:r>
              <w:rPr>
                <w:rFonts w:hint="eastAsia" w:eastAsia="仿宋_GB2312"/>
                <w:sz w:val="24"/>
              </w:rPr>
              <w:t>专业技术岗位</w:t>
            </w:r>
          </w:p>
        </w:tc>
        <w:tc>
          <w:tcPr>
            <w:tcW w:w="1498" w:type="dxa"/>
            <w:noWrap/>
            <w:vAlign w:val="center"/>
          </w:tcPr>
          <w:p>
            <w:pPr>
              <w:spacing w:line="340" w:lineRule="exact"/>
              <w:jc w:val="center"/>
              <w:rPr>
                <w:rFonts w:hint="eastAsia" w:eastAsia="仿宋_GB2312"/>
                <w:sz w:val="24"/>
              </w:rPr>
            </w:pPr>
            <w:r>
              <w:rPr>
                <w:rFonts w:hint="eastAsia" w:eastAsia="仿宋_GB2312"/>
                <w:sz w:val="24"/>
              </w:rPr>
              <w:t>专业技术十二级以上</w:t>
            </w:r>
          </w:p>
        </w:tc>
        <w:tc>
          <w:tcPr>
            <w:tcW w:w="1701" w:type="dxa"/>
            <w:noWrap/>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004</w:t>
            </w:r>
          </w:p>
        </w:tc>
        <w:tc>
          <w:tcPr>
            <w:tcW w:w="851" w:type="dxa"/>
            <w:noWrap/>
            <w:vAlign w:val="center"/>
          </w:tcPr>
          <w:p>
            <w:pPr>
              <w:spacing w:line="340" w:lineRule="exact"/>
              <w:jc w:val="center"/>
              <w:rPr>
                <w:rFonts w:hint="eastAsia" w:eastAsia="仿宋_GB2312"/>
                <w:sz w:val="24"/>
              </w:rPr>
            </w:pPr>
            <w:r>
              <w:rPr>
                <w:rFonts w:hint="eastAsia" w:eastAsia="仿宋_GB2312"/>
                <w:sz w:val="24"/>
              </w:rPr>
              <w:t>1</w:t>
            </w:r>
          </w:p>
        </w:tc>
        <w:tc>
          <w:tcPr>
            <w:tcW w:w="1842" w:type="dxa"/>
            <w:noWrap/>
            <w:vAlign w:val="center"/>
          </w:tcPr>
          <w:p>
            <w:pPr>
              <w:spacing w:line="340" w:lineRule="exact"/>
              <w:jc w:val="center"/>
              <w:rPr>
                <w:rFonts w:hint="eastAsia" w:eastAsia="仿宋_GB2312"/>
                <w:sz w:val="24"/>
              </w:rPr>
            </w:pPr>
            <w:r>
              <w:rPr>
                <w:rFonts w:hint="eastAsia" w:eastAsia="仿宋_GB2312"/>
                <w:sz w:val="24"/>
              </w:rPr>
              <w:t>B100301</w:t>
            </w:r>
            <w:r>
              <w:rPr>
                <w:rFonts w:hint="eastAsia" w:eastAsia="仿宋_GB2312"/>
                <w:sz w:val="24"/>
              </w:rPr>
              <w:br w:type="textWrapping"/>
            </w:r>
            <w:r>
              <w:rPr>
                <w:rFonts w:hint="eastAsia" w:eastAsia="仿宋_GB2312"/>
                <w:sz w:val="24"/>
              </w:rPr>
              <w:t>（临床医学）B100303</w:t>
            </w:r>
            <w:r>
              <w:rPr>
                <w:rFonts w:hint="eastAsia" w:eastAsia="仿宋_GB2312"/>
                <w:sz w:val="24"/>
              </w:rPr>
              <w:br w:type="textWrapping"/>
            </w:r>
            <w:r>
              <w:rPr>
                <w:rFonts w:hint="eastAsia" w:eastAsia="仿宋_GB2312"/>
                <w:sz w:val="24"/>
              </w:rPr>
              <w:t>（医学影像学）</w:t>
            </w:r>
          </w:p>
        </w:tc>
        <w:tc>
          <w:tcPr>
            <w:tcW w:w="1134" w:type="dxa"/>
            <w:tcBorders>
              <w:bottom w:val="single" w:color="auto" w:sz="4" w:space="0"/>
            </w:tcBorders>
            <w:noWrap/>
            <w:vAlign w:val="center"/>
          </w:tcPr>
          <w:p>
            <w:pPr>
              <w:spacing w:line="340" w:lineRule="exact"/>
              <w:jc w:val="center"/>
              <w:rPr>
                <w:rFonts w:hint="eastAsia" w:eastAsia="仿宋_GB2312"/>
                <w:sz w:val="24"/>
              </w:rPr>
            </w:pPr>
            <w:r>
              <w:rPr>
                <w:rFonts w:hint="eastAsia" w:eastAsia="仿宋_GB2312"/>
                <w:sz w:val="24"/>
              </w:rPr>
              <w:t>本科</w:t>
            </w:r>
          </w:p>
          <w:p>
            <w:pPr>
              <w:spacing w:line="340" w:lineRule="exact"/>
              <w:jc w:val="center"/>
              <w:rPr>
                <w:rFonts w:hint="default" w:eastAsia="仿宋_GB2312"/>
                <w:sz w:val="24"/>
                <w:lang w:val="en-US" w:eastAsia="zh-CN"/>
              </w:rPr>
            </w:pPr>
            <w:r>
              <w:rPr>
                <w:rFonts w:hint="eastAsia" w:eastAsia="仿宋_GB2312"/>
                <w:sz w:val="24"/>
                <w:lang w:val="en-US" w:eastAsia="zh-CN"/>
              </w:rPr>
              <w:t>学士</w:t>
            </w:r>
          </w:p>
        </w:tc>
        <w:tc>
          <w:tcPr>
            <w:tcW w:w="1418" w:type="dxa"/>
            <w:tcBorders>
              <w:bottom w:val="single" w:color="auto" w:sz="4" w:space="0"/>
            </w:tcBorders>
            <w:noWrap/>
            <w:vAlign w:val="center"/>
          </w:tcPr>
          <w:p>
            <w:pPr>
              <w:spacing w:line="340" w:lineRule="exact"/>
              <w:jc w:val="center"/>
              <w:rPr>
                <w:rFonts w:hint="eastAsia" w:eastAsia="仿宋_GB2312"/>
                <w:sz w:val="24"/>
              </w:rPr>
            </w:pPr>
            <w:r>
              <w:rPr>
                <w:rFonts w:hint="eastAsia" w:eastAsia="仿宋_GB2312"/>
                <w:sz w:val="24"/>
              </w:rPr>
              <w:t>医师</w:t>
            </w:r>
            <w:r>
              <w:rPr>
                <w:rFonts w:hint="eastAsia" w:eastAsia="仿宋_GB2312"/>
                <w:sz w:val="24"/>
                <w:lang w:val="en-US" w:eastAsia="zh-CN"/>
              </w:rPr>
              <w:t>及</w:t>
            </w:r>
            <w:r>
              <w:rPr>
                <w:rFonts w:hint="eastAsia" w:eastAsia="仿宋_GB2312"/>
                <w:sz w:val="24"/>
              </w:rPr>
              <w:t>以上职称</w:t>
            </w:r>
          </w:p>
        </w:tc>
        <w:tc>
          <w:tcPr>
            <w:tcW w:w="3228" w:type="dxa"/>
            <w:tcBorders>
              <w:bottom w:val="single" w:color="auto" w:sz="4" w:space="0"/>
            </w:tcBorders>
            <w:noWrap/>
            <w:vAlign w:val="center"/>
          </w:tcPr>
          <w:p>
            <w:pPr>
              <w:spacing w:line="340" w:lineRule="exact"/>
              <w:jc w:val="left"/>
              <w:rPr>
                <w:rFonts w:eastAsia="仿宋_GB2312"/>
                <w:sz w:val="24"/>
              </w:rPr>
            </w:pPr>
            <w:r>
              <w:rPr>
                <w:rFonts w:hint="eastAsia" w:eastAsia="仿宋_GB2312"/>
                <w:sz w:val="24"/>
              </w:rPr>
              <w:t>1、年龄在</w:t>
            </w:r>
            <w:r>
              <w:rPr>
                <w:rFonts w:hint="eastAsia" w:eastAsia="仿宋_GB2312"/>
                <w:sz w:val="24"/>
                <w:lang w:val="en-US" w:eastAsia="zh-CN"/>
              </w:rPr>
              <w:t>40</w:t>
            </w:r>
            <w:r>
              <w:rPr>
                <w:rFonts w:hint="eastAsia" w:eastAsia="仿宋_GB2312"/>
                <w:sz w:val="24"/>
              </w:rPr>
              <w:t>周岁以下；</w:t>
            </w:r>
            <w:r>
              <w:rPr>
                <w:rFonts w:hint="eastAsia" w:eastAsia="仿宋_GB2312"/>
                <w:sz w:val="24"/>
              </w:rPr>
              <w:br w:type="textWrapping"/>
            </w:r>
            <w:r>
              <w:rPr>
                <w:rFonts w:hint="eastAsia" w:eastAsia="仿宋_GB2312"/>
                <w:sz w:val="24"/>
              </w:rPr>
              <w:t>2、具有医师执业资格；</w:t>
            </w:r>
            <w:r>
              <w:rPr>
                <w:rFonts w:hint="eastAsia" w:eastAsia="仿宋_GB2312"/>
                <w:sz w:val="24"/>
              </w:rPr>
              <w:br w:type="textWrapping"/>
            </w:r>
            <w:r>
              <w:rPr>
                <w:rFonts w:hint="eastAsia" w:eastAsia="仿宋_GB2312"/>
                <w:sz w:val="24"/>
              </w:rPr>
              <w:t>3、具有放射相关初级职称证书，执业范围为：医学影像和放射治疗专业；</w:t>
            </w:r>
            <w:r>
              <w:rPr>
                <w:rFonts w:hint="eastAsia" w:eastAsia="仿宋_GB2312"/>
                <w:sz w:val="24"/>
              </w:rPr>
              <w:br w:type="textWrapping"/>
            </w:r>
            <w:r>
              <w:rPr>
                <w:rFonts w:hint="eastAsia" w:eastAsia="仿宋_GB2312"/>
                <w:sz w:val="24"/>
              </w:rPr>
              <w:t>4、</w:t>
            </w:r>
            <w:r>
              <w:rPr>
                <w:rFonts w:hint="eastAsia" w:eastAsia="仿宋_GB2312"/>
                <w:sz w:val="24"/>
                <w:lang w:val="en-US" w:eastAsia="zh-CN"/>
              </w:rPr>
              <w:t>两</w:t>
            </w:r>
            <w:r>
              <w:rPr>
                <w:rFonts w:hint="eastAsia" w:eastAsia="仿宋_GB2312"/>
                <w:sz w:val="24"/>
              </w:rPr>
              <w:t>年以上</w:t>
            </w:r>
            <w:r>
              <w:rPr>
                <w:rFonts w:hint="eastAsia" w:eastAsia="仿宋_GB2312"/>
                <w:sz w:val="24"/>
                <w:lang w:eastAsia="zh-CN"/>
              </w:rPr>
              <w:t>二甲医院</w:t>
            </w:r>
            <w:r>
              <w:rPr>
                <w:rFonts w:hint="eastAsia" w:eastAsia="仿宋_GB2312"/>
                <w:sz w:val="24"/>
              </w:rPr>
              <w:t>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648" w:type="dxa"/>
            <w:noWrap/>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5</w:t>
            </w:r>
          </w:p>
        </w:tc>
        <w:tc>
          <w:tcPr>
            <w:tcW w:w="1445" w:type="dxa"/>
            <w:noWrap/>
            <w:vAlign w:val="center"/>
          </w:tcPr>
          <w:p>
            <w:pPr>
              <w:spacing w:line="340" w:lineRule="exact"/>
              <w:jc w:val="center"/>
              <w:rPr>
                <w:rFonts w:hint="eastAsia" w:eastAsia="仿宋_GB2312"/>
                <w:sz w:val="24"/>
                <w:lang w:eastAsia="zh-CN"/>
              </w:rPr>
            </w:pPr>
            <w:r>
              <w:rPr>
                <w:rFonts w:hint="eastAsia" w:eastAsia="仿宋_GB2312"/>
                <w:sz w:val="24"/>
                <w:lang w:eastAsia="zh-CN"/>
              </w:rPr>
              <w:t>护理</w:t>
            </w:r>
          </w:p>
        </w:tc>
        <w:tc>
          <w:tcPr>
            <w:tcW w:w="1195" w:type="dxa"/>
            <w:noWrap/>
            <w:vAlign w:val="center"/>
          </w:tcPr>
          <w:p>
            <w:pPr>
              <w:spacing w:line="340" w:lineRule="exact"/>
              <w:jc w:val="center"/>
              <w:rPr>
                <w:rFonts w:hint="eastAsia" w:eastAsia="仿宋_GB2312"/>
                <w:sz w:val="24"/>
                <w:lang w:eastAsia="zh-CN"/>
              </w:rPr>
            </w:pPr>
            <w:r>
              <w:rPr>
                <w:rFonts w:hint="eastAsia" w:eastAsia="仿宋_GB2312"/>
                <w:sz w:val="24"/>
                <w:lang w:eastAsia="zh-CN"/>
              </w:rPr>
              <w:t>专业技术岗位</w:t>
            </w:r>
          </w:p>
        </w:tc>
        <w:tc>
          <w:tcPr>
            <w:tcW w:w="1498" w:type="dxa"/>
            <w:noWrap/>
            <w:vAlign w:val="center"/>
          </w:tcPr>
          <w:p>
            <w:pPr>
              <w:spacing w:line="340" w:lineRule="exact"/>
              <w:jc w:val="center"/>
              <w:rPr>
                <w:rFonts w:hint="eastAsia" w:eastAsia="仿宋_GB2312"/>
                <w:sz w:val="24"/>
                <w:lang w:eastAsia="zh-CN"/>
              </w:rPr>
            </w:pPr>
            <w:r>
              <w:rPr>
                <w:rFonts w:hint="eastAsia" w:eastAsia="仿宋_GB2312"/>
                <w:sz w:val="24"/>
                <w:lang w:eastAsia="zh-CN"/>
              </w:rPr>
              <w:t>专业技术十二级以上</w:t>
            </w:r>
          </w:p>
        </w:tc>
        <w:tc>
          <w:tcPr>
            <w:tcW w:w="1701" w:type="dxa"/>
            <w:noWrap/>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005</w:t>
            </w:r>
          </w:p>
        </w:tc>
        <w:tc>
          <w:tcPr>
            <w:tcW w:w="851" w:type="dxa"/>
            <w:noWrap/>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5</w:t>
            </w:r>
          </w:p>
        </w:tc>
        <w:tc>
          <w:tcPr>
            <w:tcW w:w="1842" w:type="dxa"/>
            <w:noWrap/>
            <w:vAlign w:val="center"/>
          </w:tcPr>
          <w:p>
            <w:pPr>
              <w:spacing w:line="340" w:lineRule="exact"/>
              <w:jc w:val="center"/>
              <w:rPr>
                <w:rFonts w:hint="eastAsia" w:eastAsia="仿宋_GB2312"/>
                <w:sz w:val="24"/>
              </w:rPr>
            </w:pPr>
            <w:r>
              <w:rPr>
                <w:rFonts w:hint="eastAsia" w:eastAsia="仿宋_GB2312"/>
                <w:sz w:val="24"/>
              </w:rPr>
              <w:t>B100501</w:t>
            </w:r>
          </w:p>
          <w:p>
            <w:pPr>
              <w:spacing w:line="340" w:lineRule="exact"/>
              <w:jc w:val="center"/>
              <w:rPr>
                <w:rFonts w:hint="eastAsia" w:eastAsia="仿宋_GB2312"/>
                <w:sz w:val="24"/>
                <w:lang w:eastAsia="zh-CN"/>
              </w:rPr>
            </w:pPr>
            <w:r>
              <w:rPr>
                <w:rFonts w:hint="eastAsia" w:eastAsia="仿宋_GB2312"/>
                <w:sz w:val="24"/>
                <w:lang w:eastAsia="zh-CN"/>
              </w:rPr>
              <w:t>（护理学）</w:t>
            </w:r>
          </w:p>
          <w:p>
            <w:pPr>
              <w:spacing w:line="340" w:lineRule="exact"/>
              <w:jc w:val="center"/>
              <w:rPr>
                <w:rFonts w:hint="eastAsia" w:eastAsia="仿宋_GB2312"/>
                <w:sz w:val="24"/>
              </w:rPr>
            </w:pPr>
            <w:r>
              <w:rPr>
                <w:rFonts w:hint="eastAsia" w:eastAsia="仿宋_GB2312"/>
                <w:sz w:val="24"/>
              </w:rPr>
              <w:t>C100401</w:t>
            </w:r>
            <w:r>
              <w:rPr>
                <w:rFonts w:hint="eastAsia" w:eastAsia="仿宋_GB2312"/>
                <w:sz w:val="24"/>
              </w:rPr>
              <w:br w:type="textWrapping"/>
            </w:r>
            <w:r>
              <w:rPr>
                <w:rFonts w:hint="eastAsia" w:eastAsia="仿宋_GB2312"/>
                <w:sz w:val="24"/>
              </w:rPr>
              <w:t>（护理）</w:t>
            </w:r>
          </w:p>
        </w:tc>
        <w:tc>
          <w:tcPr>
            <w:tcW w:w="1134" w:type="dxa"/>
            <w:tcBorders>
              <w:bottom w:val="single" w:color="auto" w:sz="4" w:space="0"/>
            </w:tcBorders>
            <w:noWrap/>
            <w:vAlign w:val="center"/>
          </w:tcPr>
          <w:p>
            <w:pPr>
              <w:spacing w:line="340" w:lineRule="exact"/>
              <w:jc w:val="center"/>
              <w:rPr>
                <w:rFonts w:hint="eastAsia" w:eastAsia="仿宋_GB2312"/>
                <w:sz w:val="24"/>
                <w:lang w:eastAsia="zh-CN"/>
              </w:rPr>
            </w:pPr>
            <w:r>
              <w:rPr>
                <w:rFonts w:hint="eastAsia" w:eastAsia="仿宋_GB2312"/>
                <w:sz w:val="24"/>
                <w:lang w:eastAsia="zh-CN"/>
              </w:rPr>
              <w:t>大专及以上</w:t>
            </w:r>
          </w:p>
        </w:tc>
        <w:tc>
          <w:tcPr>
            <w:tcW w:w="1418" w:type="dxa"/>
            <w:tcBorders>
              <w:bottom w:val="single" w:color="auto" w:sz="4" w:space="0"/>
            </w:tcBorders>
            <w:noWrap/>
            <w:vAlign w:val="center"/>
          </w:tcPr>
          <w:p>
            <w:pPr>
              <w:spacing w:line="340" w:lineRule="exact"/>
              <w:jc w:val="center"/>
              <w:rPr>
                <w:rFonts w:hint="eastAsia" w:eastAsia="仿宋_GB2312"/>
                <w:sz w:val="24"/>
              </w:rPr>
            </w:pPr>
            <w:r>
              <w:rPr>
                <w:rFonts w:hint="eastAsia" w:eastAsia="仿宋_GB2312"/>
                <w:sz w:val="24"/>
                <w:lang w:eastAsia="zh-CN"/>
              </w:rPr>
              <w:t>护师</w:t>
            </w:r>
            <w:r>
              <w:rPr>
                <w:rFonts w:hint="eastAsia" w:eastAsia="仿宋_GB2312"/>
                <w:sz w:val="24"/>
                <w:lang w:val="en-US" w:eastAsia="zh-CN"/>
              </w:rPr>
              <w:t>及</w:t>
            </w:r>
            <w:r>
              <w:rPr>
                <w:rFonts w:hint="eastAsia" w:eastAsia="仿宋_GB2312"/>
                <w:sz w:val="24"/>
              </w:rPr>
              <w:t>以上职称</w:t>
            </w:r>
          </w:p>
        </w:tc>
        <w:tc>
          <w:tcPr>
            <w:tcW w:w="3228" w:type="dxa"/>
            <w:tcBorders>
              <w:bottom w:val="single" w:color="auto" w:sz="4" w:space="0"/>
            </w:tcBorders>
            <w:noWrap/>
            <w:vAlign w:val="center"/>
          </w:tcPr>
          <w:p>
            <w:pPr>
              <w:spacing w:line="340" w:lineRule="exact"/>
              <w:jc w:val="left"/>
              <w:rPr>
                <w:rFonts w:hint="eastAsia" w:eastAsia="仿宋_GB2312"/>
                <w:sz w:val="24"/>
              </w:rPr>
            </w:pPr>
            <w:r>
              <w:rPr>
                <w:rFonts w:hint="eastAsia" w:eastAsia="仿宋_GB2312"/>
                <w:sz w:val="24"/>
              </w:rPr>
              <w:t>1、年龄在</w:t>
            </w:r>
            <w:r>
              <w:rPr>
                <w:rFonts w:hint="eastAsia" w:eastAsia="仿宋_GB2312"/>
                <w:sz w:val="24"/>
                <w:lang w:val="en-US" w:eastAsia="zh-CN"/>
              </w:rPr>
              <w:t>40</w:t>
            </w:r>
            <w:r>
              <w:rPr>
                <w:rFonts w:hint="eastAsia" w:eastAsia="仿宋_GB2312"/>
                <w:sz w:val="24"/>
              </w:rPr>
              <w:t>周岁以下；</w:t>
            </w:r>
            <w:r>
              <w:rPr>
                <w:rFonts w:hint="eastAsia" w:eastAsia="仿宋_GB2312"/>
                <w:sz w:val="24"/>
              </w:rPr>
              <w:br w:type="textWrapping"/>
            </w:r>
            <w:r>
              <w:rPr>
                <w:rFonts w:hint="eastAsia" w:eastAsia="仿宋_GB2312"/>
                <w:sz w:val="24"/>
              </w:rPr>
              <w:t>2、具有</w:t>
            </w:r>
            <w:r>
              <w:rPr>
                <w:rFonts w:hint="eastAsia" w:eastAsia="仿宋_GB2312"/>
                <w:sz w:val="24"/>
                <w:lang w:eastAsia="zh-CN"/>
              </w:rPr>
              <w:t>护师</w:t>
            </w:r>
            <w:r>
              <w:rPr>
                <w:rFonts w:hint="eastAsia" w:eastAsia="仿宋_GB2312"/>
                <w:sz w:val="24"/>
              </w:rPr>
              <w:t>职称证书；</w:t>
            </w:r>
            <w:r>
              <w:rPr>
                <w:rFonts w:hint="eastAsia" w:eastAsia="仿宋_GB2312"/>
                <w:sz w:val="24"/>
              </w:rPr>
              <w:br w:type="textWrapping"/>
            </w:r>
            <w:r>
              <w:rPr>
                <w:rFonts w:hint="eastAsia" w:eastAsia="仿宋_GB2312"/>
                <w:sz w:val="24"/>
              </w:rPr>
              <w:t>3、</w:t>
            </w:r>
            <w:r>
              <w:rPr>
                <w:rFonts w:hint="eastAsia" w:eastAsia="仿宋_GB2312"/>
                <w:sz w:val="24"/>
                <w:lang w:val="en-US" w:eastAsia="zh-CN"/>
              </w:rPr>
              <w:t>两</w:t>
            </w:r>
            <w:r>
              <w:rPr>
                <w:rFonts w:hint="eastAsia" w:eastAsia="仿宋_GB2312"/>
                <w:sz w:val="24"/>
              </w:rPr>
              <w:t>年以上</w:t>
            </w:r>
            <w:r>
              <w:rPr>
                <w:rFonts w:hint="eastAsia" w:eastAsia="仿宋_GB2312"/>
                <w:sz w:val="24"/>
                <w:lang w:eastAsia="zh-CN"/>
              </w:rPr>
              <w:t>二甲医院</w:t>
            </w:r>
            <w:r>
              <w:rPr>
                <w:rFonts w:hint="eastAsia" w:eastAsia="仿宋_GB2312"/>
                <w:sz w:val="24"/>
              </w:rPr>
              <w:t>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648" w:type="dxa"/>
            <w:noWrap/>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6</w:t>
            </w:r>
          </w:p>
        </w:tc>
        <w:tc>
          <w:tcPr>
            <w:tcW w:w="1445" w:type="dxa"/>
            <w:noWrap/>
            <w:vAlign w:val="center"/>
          </w:tcPr>
          <w:p>
            <w:pPr>
              <w:tabs>
                <w:tab w:val="left" w:pos="552"/>
              </w:tabs>
              <w:spacing w:line="340" w:lineRule="exact"/>
              <w:jc w:val="center"/>
              <w:rPr>
                <w:rFonts w:hint="eastAsia" w:eastAsia="仿宋_GB2312"/>
                <w:sz w:val="24"/>
                <w:lang w:eastAsia="zh-CN"/>
              </w:rPr>
            </w:pPr>
            <w:r>
              <w:rPr>
                <w:rFonts w:hint="eastAsia" w:eastAsia="仿宋_GB2312"/>
                <w:sz w:val="24"/>
                <w:lang w:val="en-US" w:eastAsia="zh-CN"/>
              </w:rPr>
              <w:t>内科医生</w:t>
            </w:r>
          </w:p>
        </w:tc>
        <w:tc>
          <w:tcPr>
            <w:tcW w:w="1195" w:type="dxa"/>
            <w:noWrap/>
            <w:vAlign w:val="center"/>
          </w:tcPr>
          <w:p>
            <w:pPr>
              <w:spacing w:line="340" w:lineRule="exact"/>
              <w:jc w:val="center"/>
              <w:rPr>
                <w:rFonts w:hint="eastAsia" w:eastAsia="仿宋_GB2312"/>
                <w:sz w:val="24"/>
                <w:lang w:eastAsia="zh-CN"/>
              </w:rPr>
            </w:pPr>
            <w:r>
              <w:rPr>
                <w:rFonts w:hint="eastAsia" w:eastAsia="仿宋_GB2312"/>
                <w:sz w:val="24"/>
              </w:rPr>
              <w:t>专业技术岗位</w:t>
            </w:r>
          </w:p>
        </w:tc>
        <w:tc>
          <w:tcPr>
            <w:tcW w:w="1498" w:type="dxa"/>
            <w:noWrap/>
            <w:vAlign w:val="center"/>
          </w:tcPr>
          <w:p>
            <w:pPr>
              <w:spacing w:line="340" w:lineRule="exact"/>
              <w:jc w:val="center"/>
              <w:rPr>
                <w:rFonts w:hint="eastAsia" w:eastAsia="仿宋_GB2312"/>
                <w:sz w:val="24"/>
                <w:lang w:eastAsia="zh-CN"/>
              </w:rPr>
            </w:pPr>
            <w:r>
              <w:rPr>
                <w:rFonts w:hint="eastAsia" w:eastAsia="仿宋_GB2312"/>
                <w:sz w:val="24"/>
                <w:lang w:val="en-US" w:eastAsia="zh-CN"/>
              </w:rPr>
              <w:t>不限</w:t>
            </w:r>
          </w:p>
        </w:tc>
        <w:tc>
          <w:tcPr>
            <w:tcW w:w="1701" w:type="dxa"/>
            <w:noWrap/>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006</w:t>
            </w:r>
          </w:p>
        </w:tc>
        <w:tc>
          <w:tcPr>
            <w:tcW w:w="851" w:type="dxa"/>
            <w:noWrap/>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1</w:t>
            </w:r>
          </w:p>
        </w:tc>
        <w:tc>
          <w:tcPr>
            <w:tcW w:w="1842" w:type="dxa"/>
            <w:noWrap/>
            <w:vAlign w:val="center"/>
          </w:tcPr>
          <w:p>
            <w:pPr>
              <w:spacing w:line="340" w:lineRule="exact"/>
              <w:jc w:val="center"/>
              <w:rPr>
                <w:rFonts w:hint="eastAsia" w:eastAsia="仿宋_GB2312"/>
                <w:sz w:val="24"/>
              </w:rPr>
            </w:pPr>
            <w:r>
              <w:rPr>
                <w:rFonts w:hint="eastAsia" w:eastAsia="仿宋_GB2312"/>
                <w:sz w:val="24"/>
              </w:rPr>
              <w:t>临床医学（B100301）</w:t>
            </w:r>
          </w:p>
        </w:tc>
        <w:tc>
          <w:tcPr>
            <w:tcW w:w="1134" w:type="dxa"/>
            <w:tcBorders>
              <w:bottom w:val="single" w:color="auto" w:sz="4" w:space="0"/>
            </w:tcBorders>
            <w:noWrap/>
            <w:vAlign w:val="center"/>
          </w:tcPr>
          <w:p>
            <w:pPr>
              <w:spacing w:line="340" w:lineRule="exact"/>
              <w:jc w:val="center"/>
              <w:rPr>
                <w:rFonts w:hint="eastAsia" w:eastAsia="仿宋_GB2312"/>
                <w:sz w:val="24"/>
              </w:rPr>
            </w:pPr>
            <w:r>
              <w:rPr>
                <w:rFonts w:hint="eastAsia" w:eastAsia="仿宋_GB2312"/>
                <w:sz w:val="24"/>
              </w:rPr>
              <w:t>本科</w:t>
            </w:r>
          </w:p>
          <w:p>
            <w:pPr>
              <w:spacing w:line="340" w:lineRule="exact"/>
              <w:jc w:val="center"/>
              <w:rPr>
                <w:rFonts w:hint="eastAsia" w:eastAsia="仿宋_GB2312"/>
                <w:sz w:val="24"/>
                <w:lang w:eastAsia="zh-CN"/>
              </w:rPr>
            </w:pPr>
            <w:r>
              <w:rPr>
                <w:rFonts w:hint="eastAsia" w:eastAsia="仿宋_GB2312"/>
                <w:sz w:val="24"/>
                <w:lang w:val="en-US" w:eastAsia="zh-CN"/>
              </w:rPr>
              <w:t>学士</w:t>
            </w:r>
          </w:p>
        </w:tc>
        <w:tc>
          <w:tcPr>
            <w:tcW w:w="1418" w:type="dxa"/>
            <w:tcBorders>
              <w:bottom w:val="single" w:color="auto" w:sz="4" w:space="0"/>
            </w:tcBorders>
            <w:noWrap/>
            <w:vAlign w:val="center"/>
          </w:tcPr>
          <w:p>
            <w:pPr>
              <w:spacing w:line="340" w:lineRule="exact"/>
              <w:jc w:val="center"/>
              <w:rPr>
                <w:rFonts w:hint="eastAsia" w:eastAsia="仿宋_GB2312"/>
                <w:sz w:val="24"/>
                <w:lang w:eastAsia="zh-CN"/>
              </w:rPr>
            </w:pPr>
            <w:r>
              <w:rPr>
                <w:rFonts w:hint="eastAsia" w:eastAsia="仿宋_GB2312"/>
                <w:sz w:val="24"/>
                <w:lang w:val="en-US" w:eastAsia="zh-CN"/>
              </w:rPr>
              <w:t>不限</w:t>
            </w:r>
          </w:p>
        </w:tc>
        <w:tc>
          <w:tcPr>
            <w:tcW w:w="3228" w:type="dxa"/>
            <w:tcBorders>
              <w:bottom w:val="single" w:color="auto" w:sz="4" w:space="0"/>
            </w:tcBorders>
            <w:noWrap/>
            <w:vAlign w:val="center"/>
          </w:tcPr>
          <w:p>
            <w:pPr>
              <w:spacing w:line="340" w:lineRule="exact"/>
              <w:jc w:val="left"/>
              <w:rPr>
                <w:rFonts w:hint="eastAsia" w:eastAsia="仿宋_GB2312"/>
                <w:sz w:val="24"/>
              </w:rPr>
            </w:pPr>
            <w:r>
              <w:rPr>
                <w:rFonts w:hint="eastAsia" w:eastAsia="仿宋_GB2312"/>
                <w:sz w:val="24"/>
                <w:lang w:val="en-US" w:eastAsia="zh-CN"/>
              </w:rPr>
              <w:t>1、应届毕业生，</w:t>
            </w:r>
            <w:r>
              <w:rPr>
                <w:rFonts w:hint="eastAsia" w:eastAsia="仿宋_GB2312"/>
                <w:sz w:val="24"/>
              </w:rPr>
              <w:t>取得毕业证书；</w:t>
            </w:r>
          </w:p>
          <w:p>
            <w:pPr>
              <w:spacing w:line="340" w:lineRule="exact"/>
              <w:jc w:val="left"/>
              <w:rPr>
                <w:rFonts w:hint="eastAsia" w:eastAsia="仿宋_GB2312"/>
                <w:sz w:val="24"/>
              </w:rPr>
            </w:pPr>
            <w:r>
              <w:rPr>
                <w:rFonts w:hint="eastAsia" w:eastAsia="仿宋_GB2312"/>
                <w:sz w:val="24"/>
                <w:lang w:val="en-US" w:eastAsia="zh-CN"/>
              </w:rPr>
              <w:t>2、</w:t>
            </w:r>
            <w:r>
              <w:rPr>
                <w:rFonts w:hint="eastAsia" w:eastAsia="仿宋_GB2312"/>
                <w:sz w:val="24"/>
              </w:rPr>
              <w:t>签三方协议</w:t>
            </w:r>
            <w:r>
              <w:rPr>
                <w:rFonts w:hint="eastAsia" w:eastAsia="仿宋_GB2312"/>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648" w:type="dxa"/>
            <w:noWrap/>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7</w:t>
            </w:r>
          </w:p>
        </w:tc>
        <w:tc>
          <w:tcPr>
            <w:tcW w:w="1445" w:type="dxa"/>
            <w:noWrap/>
            <w:vAlign w:val="center"/>
          </w:tcPr>
          <w:p>
            <w:pPr>
              <w:spacing w:line="340" w:lineRule="exact"/>
              <w:jc w:val="center"/>
              <w:rPr>
                <w:rFonts w:hint="eastAsia" w:eastAsia="仿宋_GB2312"/>
                <w:sz w:val="24"/>
                <w:lang w:eastAsia="zh-CN"/>
              </w:rPr>
            </w:pPr>
            <w:r>
              <w:rPr>
                <w:rFonts w:hint="eastAsia" w:eastAsia="仿宋_GB2312"/>
                <w:sz w:val="24"/>
                <w:lang w:val="en-US" w:eastAsia="zh-CN"/>
              </w:rPr>
              <w:t>影像医生</w:t>
            </w:r>
          </w:p>
        </w:tc>
        <w:tc>
          <w:tcPr>
            <w:tcW w:w="1195" w:type="dxa"/>
            <w:noWrap/>
            <w:vAlign w:val="center"/>
          </w:tcPr>
          <w:p>
            <w:pPr>
              <w:spacing w:line="340" w:lineRule="exact"/>
              <w:jc w:val="center"/>
              <w:rPr>
                <w:rFonts w:hint="eastAsia" w:eastAsia="仿宋_GB2312"/>
                <w:sz w:val="24"/>
                <w:lang w:eastAsia="zh-CN"/>
              </w:rPr>
            </w:pPr>
            <w:r>
              <w:rPr>
                <w:rFonts w:hint="eastAsia" w:eastAsia="仿宋_GB2312"/>
                <w:sz w:val="24"/>
              </w:rPr>
              <w:t>专业技术岗位</w:t>
            </w:r>
          </w:p>
        </w:tc>
        <w:tc>
          <w:tcPr>
            <w:tcW w:w="1498" w:type="dxa"/>
            <w:noWrap/>
            <w:vAlign w:val="center"/>
          </w:tcPr>
          <w:p>
            <w:pPr>
              <w:spacing w:line="340" w:lineRule="exact"/>
              <w:jc w:val="center"/>
              <w:rPr>
                <w:rFonts w:hint="eastAsia" w:eastAsia="仿宋_GB2312"/>
                <w:sz w:val="24"/>
                <w:lang w:eastAsia="zh-CN"/>
              </w:rPr>
            </w:pPr>
            <w:r>
              <w:rPr>
                <w:rFonts w:hint="eastAsia" w:eastAsia="仿宋_GB2312"/>
                <w:sz w:val="24"/>
                <w:lang w:val="en-US" w:eastAsia="zh-CN"/>
              </w:rPr>
              <w:t>不限</w:t>
            </w:r>
          </w:p>
        </w:tc>
        <w:tc>
          <w:tcPr>
            <w:tcW w:w="1701" w:type="dxa"/>
            <w:noWrap/>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007</w:t>
            </w:r>
          </w:p>
        </w:tc>
        <w:tc>
          <w:tcPr>
            <w:tcW w:w="851" w:type="dxa"/>
            <w:noWrap/>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1</w:t>
            </w:r>
          </w:p>
        </w:tc>
        <w:tc>
          <w:tcPr>
            <w:tcW w:w="1842" w:type="dxa"/>
            <w:noWrap/>
            <w:vAlign w:val="center"/>
          </w:tcPr>
          <w:p>
            <w:pPr>
              <w:spacing w:line="340" w:lineRule="exact"/>
              <w:jc w:val="center"/>
              <w:rPr>
                <w:rFonts w:hint="eastAsia" w:eastAsia="仿宋_GB2312"/>
                <w:sz w:val="24"/>
              </w:rPr>
            </w:pPr>
            <w:r>
              <w:rPr>
                <w:rFonts w:hint="eastAsia" w:eastAsia="仿宋_GB2312"/>
                <w:sz w:val="24"/>
              </w:rPr>
              <w:t>B100303</w:t>
            </w:r>
            <w:r>
              <w:rPr>
                <w:rFonts w:hint="eastAsia" w:eastAsia="仿宋_GB2312"/>
                <w:sz w:val="24"/>
              </w:rPr>
              <w:br w:type="textWrapping"/>
            </w:r>
            <w:r>
              <w:rPr>
                <w:rFonts w:hint="eastAsia" w:eastAsia="仿宋_GB2312"/>
                <w:sz w:val="24"/>
              </w:rPr>
              <w:t>（医学影像学）</w:t>
            </w:r>
          </w:p>
        </w:tc>
        <w:tc>
          <w:tcPr>
            <w:tcW w:w="1134" w:type="dxa"/>
            <w:tcBorders>
              <w:bottom w:val="single" w:color="auto" w:sz="4" w:space="0"/>
            </w:tcBorders>
            <w:noWrap/>
            <w:vAlign w:val="center"/>
          </w:tcPr>
          <w:p>
            <w:pPr>
              <w:spacing w:line="340" w:lineRule="exact"/>
              <w:jc w:val="center"/>
              <w:rPr>
                <w:rFonts w:hint="eastAsia" w:eastAsia="仿宋_GB2312"/>
                <w:sz w:val="24"/>
              </w:rPr>
            </w:pPr>
            <w:r>
              <w:rPr>
                <w:rFonts w:hint="eastAsia" w:eastAsia="仿宋_GB2312"/>
                <w:sz w:val="24"/>
              </w:rPr>
              <w:t>本科</w:t>
            </w:r>
          </w:p>
          <w:p>
            <w:pPr>
              <w:spacing w:line="340" w:lineRule="exact"/>
              <w:jc w:val="center"/>
              <w:rPr>
                <w:rFonts w:hint="eastAsia" w:eastAsia="仿宋_GB2312"/>
                <w:sz w:val="24"/>
                <w:lang w:eastAsia="zh-CN"/>
              </w:rPr>
            </w:pPr>
            <w:r>
              <w:rPr>
                <w:rFonts w:hint="eastAsia" w:eastAsia="仿宋_GB2312"/>
                <w:sz w:val="24"/>
                <w:lang w:val="en-US" w:eastAsia="zh-CN"/>
              </w:rPr>
              <w:t>学士</w:t>
            </w:r>
          </w:p>
        </w:tc>
        <w:tc>
          <w:tcPr>
            <w:tcW w:w="1418" w:type="dxa"/>
            <w:tcBorders>
              <w:bottom w:val="single" w:color="auto" w:sz="4" w:space="0"/>
            </w:tcBorders>
            <w:noWrap/>
            <w:vAlign w:val="center"/>
          </w:tcPr>
          <w:p>
            <w:pPr>
              <w:spacing w:line="340" w:lineRule="exact"/>
              <w:jc w:val="center"/>
              <w:rPr>
                <w:rFonts w:hint="eastAsia" w:eastAsia="仿宋_GB2312"/>
                <w:sz w:val="24"/>
                <w:lang w:eastAsia="zh-CN"/>
              </w:rPr>
            </w:pPr>
            <w:r>
              <w:rPr>
                <w:rFonts w:hint="eastAsia" w:eastAsia="仿宋_GB2312"/>
                <w:sz w:val="24"/>
                <w:lang w:val="en-US" w:eastAsia="zh-CN"/>
              </w:rPr>
              <w:t>不限</w:t>
            </w:r>
          </w:p>
        </w:tc>
        <w:tc>
          <w:tcPr>
            <w:tcW w:w="3228" w:type="dxa"/>
            <w:tcBorders>
              <w:bottom w:val="single" w:color="auto" w:sz="4" w:space="0"/>
            </w:tcBorders>
            <w:noWrap/>
            <w:vAlign w:val="center"/>
          </w:tcPr>
          <w:p>
            <w:pPr>
              <w:spacing w:line="340" w:lineRule="exact"/>
              <w:jc w:val="left"/>
              <w:rPr>
                <w:rFonts w:hint="eastAsia" w:eastAsia="仿宋_GB2312"/>
                <w:sz w:val="24"/>
              </w:rPr>
            </w:pPr>
            <w:r>
              <w:rPr>
                <w:rFonts w:hint="eastAsia" w:eastAsia="仿宋_GB2312"/>
                <w:sz w:val="24"/>
                <w:lang w:val="en-US" w:eastAsia="zh-CN"/>
              </w:rPr>
              <w:t>1、应届毕业生，</w:t>
            </w:r>
            <w:r>
              <w:rPr>
                <w:rFonts w:hint="eastAsia" w:eastAsia="仿宋_GB2312"/>
                <w:sz w:val="24"/>
              </w:rPr>
              <w:t>取得毕业证书；</w:t>
            </w:r>
          </w:p>
          <w:p>
            <w:pPr>
              <w:spacing w:line="340" w:lineRule="exact"/>
              <w:jc w:val="left"/>
              <w:rPr>
                <w:rFonts w:hint="eastAsia" w:eastAsia="仿宋_GB2312"/>
                <w:sz w:val="24"/>
              </w:rPr>
            </w:pPr>
            <w:r>
              <w:rPr>
                <w:rFonts w:hint="eastAsia" w:eastAsia="仿宋_GB2312"/>
                <w:sz w:val="24"/>
                <w:lang w:val="en-US" w:eastAsia="zh-CN"/>
              </w:rPr>
              <w:t>2、</w:t>
            </w:r>
            <w:r>
              <w:rPr>
                <w:rFonts w:hint="eastAsia" w:eastAsia="仿宋_GB2312"/>
                <w:sz w:val="24"/>
              </w:rPr>
              <w:t>签三方协议</w:t>
            </w:r>
            <w:r>
              <w:rPr>
                <w:rFonts w:hint="eastAsia" w:eastAsia="仿宋_GB2312"/>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48" w:type="dxa"/>
            <w:noWrap/>
            <w:vAlign w:val="center"/>
          </w:tcPr>
          <w:p>
            <w:pPr>
              <w:spacing w:line="340" w:lineRule="exact"/>
              <w:jc w:val="center"/>
              <w:rPr>
                <w:rFonts w:eastAsia="仿宋_GB2312"/>
                <w:sz w:val="24"/>
              </w:rPr>
            </w:pPr>
          </w:p>
        </w:tc>
        <w:tc>
          <w:tcPr>
            <w:tcW w:w="5839" w:type="dxa"/>
            <w:gridSpan w:val="4"/>
            <w:noWrap/>
            <w:vAlign w:val="center"/>
          </w:tcPr>
          <w:p>
            <w:pPr>
              <w:spacing w:line="340" w:lineRule="exact"/>
              <w:jc w:val="center"/>
              <w:rPr>
                <w:rFonts w:eastAsia="仿宋_GB2312"/>
                <w:sz w:val="24"/>
              </w:rPr>
            </w:pPr>
            <w:r>
              <w:rPr>
                <w:rFonts w:eastAsia="仿宋_GB2312"/>
                <w:sz w:val="24"/>
              </w:rPr>
              <w:t>小计</w:t>
            </w:r>
          </w:p>
        </w:tc>
        <w:tc>
          <w:tcPr>
            <w:tcW w:w="851" w:type="dxa"/>
            <w:noWrap/>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11</w:t>
            </w:r>
          </w:p>
        </w:tc>
        <w:tc>
          <w:tcPr>
            <w:tcW w:w="7622" w:type="dxa"/>
            <w:gridSpan w:val="4"/>
            <w:noWrap/>
            <w:vAlign w:val="center"/>
          </w:tcPr>
          <w:p>
            <w:pPr>
              <w:spacing w:line="340" w:lineRule="exact"/>
              <w:jc w:val="center"/>
              <w:rPr>
                <w:rFonts w:eastAsia="仿宋_GB2312"/>
                <w:sz w:val="24"/>
              </w:rPr>
            </w:pP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备注：1、年龄和工作时间计算截止到2023年9月11</w:t>
      </w:r>
      <w:bookmarkStart w:id="1" w:name="_GoBack"/>
      <w:bookmarkEnd w:id="1"/>
      <w:r>
        <w:rPr>
          <w:rFonts w:hint="eastAsia" w:ascii="仿宋_GB2312" w:hAnsi="仿宋_GB2312" w:eastAsia="仿宋_GB2312" w:cs="仿宋_GB2312"/>
          <w:lang w:val="en-US" w:eastAsia="zh-CN"/>
        </w:rPr>
        <w:t>日。</w:t>
      </w:r>
    </w:p>
    <w:p>
      <w:pPr>
        <w:numPr>
          <w:ilvl w:val="0"/>
          <w:numId w:val="1"/>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面向社会招收的住院医师如为普通高校应届毕业生的，其住培合格当年在医疗卫生机构就业，按当年应届毕业生同等对待；</w:t>
      </w:r>
    </w:p>
    <w:p>
      <w:pPr>
        <w:numPr>
          <w:ilvl w:val="0"/>
          <w:numId w:val="1"/>
        </w:num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p>
      <w:pPr>
        <w:rPr>
          <w:rFonts w:hint="eastAsia"/>
          <w:sz w:val="24"/>
          <w:szCs w:val="24"/>
        </w:rPr>
      </w:pPr>
    </w:p>
    <w:sectPr>
      <w:pgSz w:w="16838" w:h="11906" w:orient="landscape"/>
      <w:pgMar w:top="669" w:right="1440" w:bottom="66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康简标题宋">
    <w:altName w:val="方正书宋_GBK"/>
    <w:panose1 w:val="02010609000101010101"/>
    <w:charset w:val="00"/>
    <w:family w:val="modern"/>
    <w:pitch w:val="default"/>
    <w:sig w:usb0="00000000" w:usb1="00000000" w:usb2="00000000"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decorative"/>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5C930"/>
    <w:multiLevelType w:val="singleLevel"/>
    <w:tmpl w:val="E8B5C93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saveSubsetFonts/>
  <w:bordersDoNotSurroundHeader w:val="true"/>
  <w:bordersDoNotSurroundFooter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ZTdhNjA2ZDJkNTFmZTkxNDgxZjNiZTFhMzk2M2YifQ=="/>
  </w:docVars>
  <w:rsids>
    <w:rsidRoot w:val="08685369"/>
    <w:rsid w:val="00001077"/>
    <w:rsid w:val="0023703E"/>
    <w:rsid w:val="004C14D7"/>
    <w:rsid w:val="0072784D"/>
    <w:rsid w:val="00A7755A"/>
    <w:rsid w:val="00D91EDB"/>
    <w:rsid w:val="031A5554"/>
    <w:rsid w:val="05080FE1"/>
    <w:rsid w:val="08685369"/>
    <w:rsid w:val="0AD51A66"/>
    <w:rsid w:val="0E4D1B6C"/>
    <w:rsid w:val="11BB792A"/>
    <w:rsid w:val="1750228C"/>
    <w:rsid w:val="1AA02767"/>
    <w:rsid w:val="1B740D26"/>
    <w:rsid w:val="217457BF"/>
    <w:rsid w:val="218A1A69"/>
    <w:rsid w:val="21E611DE"/>
    <w:rsid w:val="2A385615"/>
    <w:rsid w:val="2FBD33A9"/>
    <w:rsid w:val="31165DFC"/>
    <w:rsid w:val="35DC154A"/>
    <w:rsid w:val="3A281202"/>
    <w:rsid w:val="3ABF0BC2"/>
    <w:rsid w:val="3AF47336"/>
    <w:rsid w:val="3BFD3460"/>
    <w:rsid w:val="40055AD5"/>
    <w:rsid w:val="425A0575"/>
    <w:rsid w:val="430A3B9B"/>
    <w:rsid w:val="4B3307F9"/>
    <w:rsid w:val="4BB07DED"/>
    <w:rsid w:val="4F2257D9"/>
    <w:rsid w:val="516F72BF"/>
    <w:rsid w:val="52CF270B"/>
    <w:rsid w:val="53A607EE"/>
    <w:rsid w:val="54564027"/>
    <w:rsid w:val="581806B0"/>
    <w:rsid w:val="5AD14B46"/>
    <w:rsid w:val="5B465534"/>
    <w:rsid w:val="5B4764F5"/>
    <w:rsid w:val="5C036445"/>
    <w:rsid w:val="5C5E240A"/>
    <w:rsid w:val="5C606182"/>
    <w:rsid w:val="637D586B"/>
    <w:rsid w:val="65917A23"/>
    <w:rsid w:val="6CB04434"/>
    <w:rsid w:val="6D9B5D89"/>
    <w:rsid w:val="6F401B5A"/>
    <w:rsid w:val="73A42829"/>
    <w:rsid w:val="7459449B"/>
    <w:rsid w:val="78670B6C"/>
    <w:rsid w:val="788758AB"/>
    <w:rsid w:val="78C24964"/>
    <w:rsid w:val="7A15284A"/>
    <w:rsid w:val="7B427D7A"/>
    <w:rsid w:val="7DE92023"/>
    <w:rsid w:val="BF7325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ascii="Times New Roman" w:hAnsi="Times New Roman" w:eastAsia="宋体" w:cs="Times New Roman"/>
    </w:rPr>
  </w:style>
  <w:style w:type="character" w:customStyle="1" w:styleId="7">
    <w:name w:val="页眉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gcyy</Company>
  <Pages>2</Pages>
  <Words>657</Words>
  <Characters>739</Characters>
  <Lines>8</Lines>
  <Paragraphs>2</Paragraphs>
  <TotalTime>1</TotalTime>
  <ScaleCrop>false</ScaleCrop>
  <LinksUpToDate>false</LinksUpToDate>
  <CharactersWithSpaces>740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2021-10-14T15:07:00Z</dcterms:created>
  <dc:creator>没事打个盹的流氓小姑娘</dc:creator>
  <cp:lastModifiedBy>森</cp:lastModifiedBy>
  <dcterms:modified xsi:type="dcterms:W3CDTF">2024-09-04T17:23:18Z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4051F23F37A94442B29754A60E363FE2_13</vt:lpwstr>
  </property>
</Properties>
</file>