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绵阳市游仙区2024年基层农技推广体系改革与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建设项目农业科技试验示范基地（主体）申报表</w:t>
      </w:r>
    </w:p>
    <w:p>
      <w:pPr>
        <w:rPr>
          <w:rFonts w:ascii="方正黑体简体" w:eastAsia="方正黑体简体"/>
          <w:spacing w:val="-20"/>
          <w:sz w:val="48"/>
          <w:szCs w:val="48"/>
        </w:rPr>
      </w:pPr>
    </w:p>
    <w:p>
      <w:pPr>
        <w:rPr>
          <w:rFonts w:ascii="方正仿宋简体" w:eastAsia="方正仿宋简体"/>
          <w:sz w:val="36"/>
          <w:szCs w:val="36"/>
        </w:rPr>
      </w:pPr>
    </w:p>
    <w:p>
      <w:pPr>
        <w:pStyle w:val="2"/>
        <w:ind w:firstLine="640"/>
      </w:pPr>
      <w:bookmarkStart w:id="0" w:name="_GoBack"/>
      <w:bookmarkEnd w:id="0"/>
    </w:p>
    <w:p>
      <w:pPr>
        <w:ind w:firstLine="360" w:firstLineChars="100"/>
        <w:rPr>
          <w:rFonts w:ascii="方正黑体简体" w:eastAsia="方正黑体简体"/>
          <w:sz w:val="36"/>
          <w:szCs w:val="36"/>
          <w:u w:val="single"/>
        </w:rPr>
      </w:pPr>
      <w:r>
        <w:rPr>
          <w:rFonts w:hint="eastAsia" w:ascii="方正黑体简体" w:eastAsia="方正黑体简体"/>
          <w:sz w:val="36"/>
          <w:szCs w:val="36"/>
        </w:rPr>
        <w:t>基地（主体）名称：</w:t>
      </w:r>
      <w:r>
        <w:rPr>
          <w:rFonts w:hint="eastAsia" w:ascii="方正黑体简体" w:eastAsia="方正黑体简体"/>
          <w:sz w:val="36"/>
          <w:szCs w:val="36"/>
          <w:u w:val="single"/>
        </w:rPr>
        <w:t xml:space="preserve">                         </w:t>
      </w:r>
    </w:p>
    <w:p>
      <w:pPr>
        <w:ind w:firstLine="360" w:firstLineChars="100"/>
        <w:rPr>
          <w:rFonts w:ascii="方正黑体简体" w:eastAsia="方正黑体简体"/>
          <w:sz w:val="36"/>
          <w:szCs w:val="36"/>
        </w:rPr>
      </w:pPr>
    </w:p>
    <w:p>
      <w:pPr>
        <w:ind w:firstLine="360" w:firstLineChars="100"/>
        <w:rPr>
          <w:rFonts w:ascii="方正黑体简体" w:eastAsia="方正黑体简体"/>
          <w:sz w:val="36"/>
          <w:szCs w:val="36"/>
        </w:rPr>
      </w:pPr>
    </w:p>
    <w:p>
      <w:pPr>
        <w:ind w:firstLine="360" w:firstLineChars="100"/>
        <w:rPr>
          <w:rFonts w:ascii="方正黑体简体" w:eastAsia="方正黑体简体"/>
          <w:sz w:val="36"/>
          <w:szCs w:val="36"/>
        </w:rPr>
      </w:pPr>
      <w:r>
        <w:rPr>
          <w:rFonts w:hint="eastAsia" w:ascii="方正黑体简体" w:eastAsia="方正黑体简体"/>
          <w:sz w:val="36"/>
          <w:szCs w:val="36"/>
        </w:rPr>
        <w:t>申请单位（盖章）：</w:t>
      </w:r>
      <w:r>
        <w:rPr>
          <w:rFonts w:hint="eastAsia" w:ascii="方正黑体简体" w:eastAsia="方正黑体简体"/>
          <w:sz w:val="36"/>
          <w:szCs w:val="36"/>
          <w:u w:val="single"/>
        </w:rPr>
        <w:t xml:space="preserve">                          </w:t>
      </w:r>
    </w:p>
    <w:p>
      <w:pPr>
        <w:ind w:firstLine="360" w:firstLineChars="100"/>
        <w:rPr>
          <w:rFonts w:ascii="方正黑体简体" w:eastAsia="方正黑体简体"/>
          <w:sz w:val="36"/>
          <w:szCs w:val="36"/>
        </w:rPr>
      </w:pPr>
    </w:p>
    <w:p>
      <w:pPr>
        <w:rPr>
          <w:rFonts w:ascii="方正黑体简体" w:eastAsia="方正黑体简体"/>
          <w:sz w:val="36"/>
          <w:szCs w:val="36"/>
        </w:rPr>
      </w:pPr>
    </w:p>
    <w:p>
      <w:pPr>
        <w:rPr>
          <w:rFonts w:ascii="方正黑体简体" w:eastAsia="方正黑体简体"/>
          <w:sz w:val="36"/>
          <w:szCs w:val="36"/>
        </w:rPr>
      </w:pPr>
    </w:p>
    <w:p>
      <w:pPr>
        <w:rPr>
          <w:rFonts w:ascii="方正黑体简体" w:eastAsia="方正黑体简体"/>
          <w:sz w:val="36"/>
          <w:szCs w:val="36"/>
        </w:rPr>
      </w:pPr>
    </w:p>
    <w:p>
      <w:pPr>
        <w:rPr>
          <w:rFonts w:ascii="方正黑体简体" w:eastAsia="方正黑体简体"/>
          <w:sz w:val="36"/>
          <w:szCs w:val="36"/>
        </w:rPr>
      </w:pPr>
    </w:p>
    <w:p>
      <w:pPr>
        <w:rPr>
          <w:rFonts w:ascii="方正黑体简体" w:eastAsia="方正黑体简体"/>
          <w:sz w:val="36"/>
          <w:szCs w:val="36"/>
        </w:rPr>
      </w:pPr>
    </w:p>
    <w:p>
      <w:pPr>
        <w:ind w:firstLine="1440" w:firstLineChars="400"/>
        <w:rPr>
          <w:rFonts w:ascii="方正黑体简体" w:eastAsia="方正黑体简体"/>
          <w:sz w:val="36"/>
          <w:szCs w:val="36"/>
        </w:rPr>
      </w:pPr>
    </w:p>
    <w:p>
      <w:pPr>
        <w:ind w:firstLine="1440" w:firstLineChars="400"/>
        <w:rPr>
          <w:rFonts w:ascii="方正黑体简体" w:eastAsia="方正黑体简体"/>
          <w:sz w:val="36"/>
          <w:szCs w:val="36"/>
        </w:rPr>
      </w:pPr>
      <w:r>
        <w:rPr>
          <w:rFonts w:hint="eastAsia" w:ascii="方正黑体简体" w:eastAsia="方正黑体简体"/>
          <w:sz w:val="36"/>
          <w:szCs w:val="36"/>
        </w:rPr>
        <w:t>填表日期：      年    月    日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</w:t>
      </w:r>
    </w:p>
    <w:p>
      <w:pPr>
        <w:pStyle w:val="2"/>
        <w:ind w:firstLine="640"/>
      </w:pPr>
    </w:p>
    <w:tbl>
      <w:tblPr>
        <w:tblStyle w:val="3"/>
        <w:tblW w:w="90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501"/>
        <w:gridCol w:w="1206"/>
        <w:gridCol w:w="1559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8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农业科技试验示范基地（主体）单位</w:t>
            </w:r>
            <w:r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3707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建设规模（亩、头、只）</w:t>
            </w:r>
          </w:p>
        </w:tc>
        <w:tc>
          <w:tcPr>
            <w:tcW w:w="2009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78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  <w:r>
              <w:rPr>
                <w:rFonts w:ascii="宋体" w:hAnsi="宋体"/>
                <w:b/>
                <w:sz w:val="24"/>
              </w:rPr>
              <w:t>地址</w:t>
            </w:r>
          </w:p>
        </w:tc>
        <w:tc>
          <w:tcPr>
            <w:tcW w:w="3707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所属产业</w:t>
            </w:r>
          </w:p>
        </w:tc>
        <w:tc>
          <w:tcPr>
            <w:tcW w:w="2009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78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负责人姓名</w:t>
            </w:r>
          </w:p>
        </w:tc>
        <w:tc>
          <w:tcPr>
            <w:tcW w:w="2501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联系电话</w:t>
            </w:r>
          </w:p>
        </w:tc>
        <w:tc>
          <w:tcPr>
            <w:tcW w:w="3568" w:type="dxa"/>
            <w:gridSpan w:val="2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78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单位基本情况及近三年主要工作业绩</w:t>
            </w:r>
          </w:p>
        </w:tc>
        <w:tc>
          <w:tcPr>
            <w:tcW w:w="7275" w:type="dxa"/>
            <w:gridSpan w:val="4"/>
          </w:tcPr>
          <w:p>
            <w:pPr>
              <w:ind w:left="84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1785" w:type="dxa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pStyle w:val="2"/>
              <w:ind w:firstLine="640"/>
              <w:rPr>
                <w:rFonts w:hint="eastAsia"/>
              </w:rPr>
            </w:pPr>
          </w:p>
          <w:p/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2024年从事产业主推技术</w:t>
            </w:r>
          </w:p>
        </w:tc>
        <w:tc>
          <w:tcPr>
            <w:tcW w:w="7275" w:type="dxa"/>
            <w:gridSpan w:val="4"/>
          </w:tcPr>
          <w:p>
            <w:pPr>
              <w:ind w:left="84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785" w:type="dxa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镇推荐意见</w:t>
            </w:r>
          </w:p>
        </w:tc>
        <w:tc>
          <w:tcPr>
            <w:tcW w:w="7275" w:type="dxa"/>
            <w:gridSpan w:val="4"/>
          </w:tcPr>
          <w:p>
            <w:pPr>
              <w:ind w:left="84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</w:rPr>
      </w:pPr>
    </w:p>
    <w:sectPr>
      <w:pgSz w:w="11906" w:h="16838"/>
      <w:pgMar w:top="1985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jFkZjcyMThhNDA1ZWQ2YmMzZDFmODNjOTE4M2MifQ=="/>
  </w:docVars>
  <w:rsids>
    <w:rsidRoot w:val="6DD30DE4"/>
    <w:rsid w:val="002129D8"/>
    <w:rsid w:val="006A2165"/>
    <w:rsid w:val="00903420"/>
    <w:rsid w:val="00956FED"/>
    <w:rsid w:val="00E121F0"/>
    <w:rsid w:val="00E34E8E"/>
    <w:rsid w:val="00F22420"/>
    <w:rsid w:val="364D2F1F"/>
    <w:rsid w:val="38895DD9"/>
    <w:rsid w:val="674B0778"/>
    <w:rsid w:val="6DD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3</TotalTime>
  <ScaleCrop>false</ScaleCrop>
  <LinksUpToDate>false</LinksUpToDate>
  <CharactersWithSpaces>276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2024-09-04T03:37:00Z</dcterms:created>
  <dc:creator>夏至</dc:creator>
  <cp:lastModifiedBy>公文收发员(区农业农村局）</cp:lastModifiedBy>
  <dcterms:modified xsi:type="dcterms:W3CDTF">2024-09-11T02:10:04Z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ABF402577BDB42ABA96D1ED5A8D13167</vt:lpwstr>
  </property>
</Properties>
</file>