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hd w:val="clear" w:color="auto" w:fill="ffffff"/>
        <w:spacing w:line="588" w:lineRule="exact"/>
        <w:rPr>
          <w:rFonts w:ascii="Times New Roman" w:cs="Times New Roman" w:hAnsi="Times New Roman" w:eastAsia="Times New Roman"/>
          <w:kern w:val="0"/>
          <w:sz w:val="32"/>
          <w:szCs w:val="32"/>
          <w:u w:val="none"/>
          <w:shd w:val="nil" w:color="auto" w:fill="auto"/>
        </w:rPr>
      </w:pPr>
      <w:r>
        <w:rPr>
          <w:rFonts w:eastAsia="SimHei" w:hint="eastAsia"/>
          <w:sz w:val="28"/>
          <w:szCs w:val="28"/>
          <w:shd w:val="nil" w:color="auto" w:fill="auto"/>
          <w:rtl w:val="0"/>
          <w:lang w:val="zh-TW" w:eastAsia="zh-TW"/>
        </w:rPr>
        <w:t>附件</w:t>
      </w:r>
      <w:r>
        <w:rPr>
          <w:rFonts w:ascii="Times New Roman" w:hAnsi="Times New Roman"/>
          <w:sz w:val="28"/>
          <w:szCs w:val="28"/>
          <w:shd w:val="nil" w:color="auto" w:fill="auto"/>
          <w:rtl w:val="0"/>
          <w:lang w:val="en-US"/>
        </w:rPr>
        <w:t>4</w:t>
      </w:r>
    </w:p>
    <w:p>
      <w:pPr>
        <w:pStyle w:val="普通(网站)"/>
        <w:shd w:val="clear" w:color="auto" w:fill="ffffff"/>
        <w:spacing w:before="0" w:after="0" w:line="560" w:lineRule="exact"/>
        <w:jc w:val="center"/>
        <w:rPr>
          <w:rFonts w:ascii="Times New Roman" w:cs="Times New Roman" w:hAnsi="Times New Roman" w:eastAsia="Times New Roman"/>
          <w:kern w:val="0"/>
          <w:sz w:val="32"/>
          <w:szCs w:val="32"/>
          <w:u w:val="none"/>
          <w:shd w:val="nil" w:color="auto" w:fill="auto"/>
          <w:lang w:val="zh-TW" w:eastAsia="zh-TW"/>
        </w:rPr>
      </w:pPr>
      <w:r>
        <w:rPr>
          <w:rFonts w:eastAsia="Arial Unicode MS" w:hint="eastAsia"/>
          <w:outline w:val="0"/>
          <w:color w:val="000000"/>
          <w:kern w:val="0"/>
          <w:sz w:val="44"/>
          <w:szCs w:val="44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个人工作业绩报告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按照比选工作要求，报名人员需提供近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年来工作业绩报告（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2000 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字以内），重点包含以下内容：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、思想政治素质。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学习贯彻习近平新时代中国特色社会主</w:t>
      </w:r>
    </w:p>
    <w:p>
      <w:pPr>
        <w:pStyle w:val="普通(网站)"/>
        <w:shd w:val="clear" w:color="auto" w:fill="ffffff"/>
        <w:spacing w:before="0" w:after="0" w:line="560" w:lineRule="exact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义思想，树立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四个意识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、坚定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四个自信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、做到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两个维护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，贯彻落实中央、市委和上级党组织决策部署情况；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、强化党的领导。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贯彻落实党的各项方针政策，发挥党员干部先锋模范作用，巩固党在基层的执政基础、厚植人民福祉情况；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、重大任务表现。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在落实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四个善作善成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、推动高质量发展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十项行动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、落实区委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3+1+1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工作思路等重大任务中发挥作用情况；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、工作实绩实效。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在工作任职期间实绩实效、工作作风，完成工作的数量、质量和效率以及工作效果等情况；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方正楷体简体" w:cs="方正楷体简体" w:hAnsi="方正楷体简体" w:eastAsia="方正楷体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、荣誉表彰情况。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本人在任职期间获得表彰奖励情况以及</w:t>
      </w:r>
    </w:p>
    <w:p>
      <w:pPr>
        <w:pStyle w:val="普通(网站)"/>
        <w:shd w:val="clear" w:color="auto" w:fill="ffffff"/>
        <w:spacing w:before="0" w:after="0" w:line="560" w:lineRule="exact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任职期间单位（科室）所获表彰奖励情况。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</w:pP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请报名人员在报名时提供经单位党委（党组）审核盖章的个人业绩报告（一式五份）、表彰奖励证书复印件（核实后加盖单位党组织公章）以及相关职业资格证书（核实后加盖单位党组织公章）。</w:t>
      </w:r>
    </w:p>
    <w:sectPr>
      <w:headerReference w:type="default" r:id="rId4"/>
      <w:footerReference w:type="default" r:id="rId5"/>
      <w:pgSz w:w="11900" w:h="16840" w:orient="portrait"/>
      <w:pgMar w:top="1701" w:right="1587" w:bottom="1701" w:left="158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SimHei">
    <w:charset w:val="00"/>
    <w:family w:val="roman"/>
    <w:pitch w:val="default"/>
  </w:font>
  <w:font w:name="SimSun">
    <w:charset w:val="00"/>
    <w:family w:val="roman"/>
    <w:pitch w:val="default"/>
  </w:font>
  <w:font w:name="方正仿宋简体">
    <w:charset w:val="00"/>
    <w:family w:val="roman"/>
    <w:pitch w:val="default"/>
  </w:font>
  <w:font w:name="方正楷体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2866072</wp:posOffset>
              </wp:positionH>
              <wp:positionV relativeFrom="page">
                <wp:posOffset>9833610</wp:posOffset>
              </wp:positionV>
              <wp:extent cx="127000" cy="184026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8402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5.7pt;margin-top:774.3pt;width:10.0pt;height:1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首行缩进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首行缩进 2">
    <w:name w:val="正文首行缩进 2"/>
    <w:next w:val="日期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420" w:right="0" w:firstLine="42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SimSu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